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B6" w:rsidRPr="00DF17BF" w:rsidRDefault="00DF17BF" w:rsidP="008560D1">
      <w:pPr>
        <w:pStyle w:val="1"/>
        <w:jc w:val="center"/>
        <w:rPr>
          <w:lang w:val="en-US"/>
        </w:rPr>
      </w:pPr>
      <w:r>
        <w:rPr>
          <w:lang w:val="en-US"/>
        </w:rPr>
        <w:t>Order Form</w:t>
      </w:r>
      <w:r w:rsidRPr="00DF17BF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DF17BF">
        <w:rPr>
          <w:lang w:val="en-US"/>
        </w:rPr>
        <w:t>Development</w:t>
      </w:r>
      <w:r>
        <w:rPr>
          <w:lang w:val="en-US"/>
        </w:rPr>
        <w:t xml:space="preserve"> of</w:t>
      </w:r>
      <w:r w:rsidR="008067B0">
        <w:rPr>
          <w:lang w:val="en-US"/>
        </w:rPr>
        <w:t xml:space="preserve"> the</w:t>
      </w:r>
      <w:r w:rsidR="003E65B6" w:rsidRPr="00DF17BF">
        <w:rPr>
          <w:lang w:val="en-US"/>
        </w:rPr>
        <w:t xml:space="preserve"> </w:t>
      </w:r>
      <w:r>
        <w:rPr>
          <w:lang w:val="en-US"/>
        </w:rPr>
        <w:t>Web Store</w:t>
      </w:r>
    </w:p>
    <w:p w:rsidR="008560D1" w:rsidRPr="00664B40" w:rsidRDefault="00DF17BF" w:rsidP="00664B40">
      <w:pPr>
        <w:pStyle w:val="2"/>
        <w:numPr>
          <w:ilvl w:val="0"/>
          <w:numId w:val="9"/>
        </w:numPr>
      </w:pPr>
      <w:r>
        <w:rPr>
          <w:lang w:val="en-US"/>
        </w:rPr>
        <w:t>Customer</w:t>
      </w:r>
    </w:p>
    <w:p w:rsidR="008560D1" w:rsidRPr="0037646A" w:rsidRDefault="00DF17BF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>
        <w:rPr>
          <w:sz w:val="22"/>
          <w:lang w:val="en-US"/>
        </w:rPr>
        <w:t>Corporate name</w:t>
      </w:r>
      <w:r w:rsidR="00C05446">
        <w:rPr>
          <w:sz w:val="22"/>
          <w:lang w:val="en-US"/>
        </w:rPr>
        <w:t>:</w:t>
      </w:r>
    </w:p>
    <w:tbl>
      <w:tblPr>
        <w:tblW w:w="878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89"/>
      </w:tblGrid>
      <w:tr w:rsidR="008560D1" w:rsidRPr="0037646A" w:rsidTr="00DE6F9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664B40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2182" w:rsidRPr="00472182" w:rsidRDefault="00472182" w:rsidP="00472182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</w:pPr>
    </w:p>
    <w:p w:rsidR="00472182" w:rsidRDefault="00472182" w:rsidP="00472182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  <w:sectPr w:rsidR="00472182" w:rsidSect="005204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991" w:bottom="2694" w:left="1418" w:header="708" w:footer="706" w:gutter="0"/>
          <w:cols w:space="708"/>
          <w:docGrid w:linePitch="360"/>
        </w:sectPr>
      </w:pPr>
    </w:p>
    <w:p w:rsidR="00472182" w:rsidRPr="00DF17BF" w:rsidRDefault="00DF17BF" w:rsidP="00472182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  <w:lang w:val="en-US"/>
        </w:rPr>
      </w:pPr>
      <w:r>
        <w:rPr>
          <w:sz w:val="22"/>
          <w:lang w:val="en-US"/>
        </w:rPr>
        <w:lastRenderedPageBreak/>
        <w:t>The name of the representative</w:t>
      </w:r>
      <w:r w:rsidR="00C05446">
        <w:rPr>
          <w:sz w:val="22"/>
          <w:lang w:val="en-US"/>
        </w:rPr>
        <w:t>:</w:t>
      </w:r>
    </w:p>
    <w:tbl>
      <w:tblPr>
        <w:tblW w:w="340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7"/>
      </w:tblGrid>
      <w:tr w:rsidR="00472182" w:rsidRPr="00F0423C" w:rsidTr="00472182">
        <w:trPr>
          <w:trHeight w:val="2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2" w:rsidRPr="00DF17BF" w:rsidRDefault="00472182" w:rsidP="009B2325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472182" w:rsidRPr="00DF17BF" w:rsidRDefault="00472182" w:rsidP="00472182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  <w:lang w:val="en-US"/>
        </w:rPr>
      </w:pPr>
    </w:p>
    <w:p w:rsidR="00472182" w:rsidRPr="0037646A" w:rsidRDefault="00DF17BF" w:rsidP="00472182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>
        <w:rPr>
          <w:sz w:val="22"/>
          <w:lang w:val="en-US"/>
        </w:rPr>
        <w:t>Phone number</w:t>
      </w:r>
      <w:r w:rsidR="00C05446">
        <w:rPr>
          <w:sz w:val="22"/>
          <w:lang w:val="en-US"/>
        </w:rPr>
        <w:t>:</w:t>
      </w:r>
    </w:p>
    <w:tbl>
      <w:tblPr>
        <w:tblW w:w="340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</w:tblGrid>
      <w:tr w:rsidR="00472182" w:rsidRPr="0037646A" w:rsidTr="0047218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2" w:rsidRPr="0037646A" w:rsidRDefault="00472182" w:rsidP="009B2325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2182" w:rsidRPr="0037646A" w:rsidRDefault="00C02D0F" w:rsidP="00472182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>
        <w:rPr>
          <w:sz w:val="22"/>
          <w:lang w:val="en-US"/>
        </w:rPr>
        <w:lastRenderedPageBreak/>
        <w:t>E-mail</w:t>
      </w:r>
      <w:r w:rsidR="00C05446">
        <w:rPr>
          <w:sz w:val="22"/>
          <w:lang w:val="en-US"/>
        </w:rPr>
        <w:t>:</w:t>
      </w:r>
    </w:p>
    <w:tbl>
      <w:tblPr>
        <w:tblW w:w="367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6"/>
      </w:tblGrid>
      <w:tr w:rsidR="00472182" w:rsidRPr="0037646A" w:rsidTr="00690CCD">
        <w:trPr>
          <w:trHeight w:val="26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2" w:rsidRPr="0037646A" w:rsidRDefault="00472182" w:rsidP="009B2325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2182" w:rsidRPr="00472182" w:rsidRDefault="00472182" w:rsidP="00472182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</w:pPr>
    </w:p>
    <w:p w:rsidR="00472182" w:rsidRPr="0037646A" w:rsidRDefault="00472182" w:rsidP="00472182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</w:rPr>
      </w:pPr>
      <w:r>
        <w:rPr>
          <w:sz w:val="22"/>
          <w:lang w:val="en-US"/>
        </w:rPr>
        <w:t>Skype</w:t>
      </w:r>
      <w:r w:rsidR="00C05446">
        <w:rPr>
          <w:sz w:val="22"/>
          <w:lang w:val="en-US"/>
        </w:rPr>
        <w:t>:</w:t>
      </w:r>
    </w:p>
    <w:tbl>
      <w:tblPr>
        <w:tblW w:w="365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54"/>
      </w:tblGrid>
      <w:tr w:rsidR="00472182" w:rsidRPr="0037646A" w:rsidTr="00690CCD">
        <w:trPr>
          <w:trHeight w:val="28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2" w:rsidRPr="0037646A" w:rsidRDefault="00472182" w:rsidP="009B2325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2182" w:rsidRDefault="00472182" w:rsidP="00472182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  <w:sectPr w:rsidR="00472182" w:rsidSect="00690CCD">
          <w:type w:val="continuous"/>
          <w:pgSz w:w="11906" w:h="16838"/>
          <w:pgMar w:top="993" w:right="991" w:bottom="2694" w:left="1418" w:header="708" w:footer="706" w:gutter="0"/>
          <w:cols w:num="2" w:space="708"/>
          <w:titlePg/>
          <w:docGrid w:linePitch="360"/>
        </w:sectPr>
      </w:pPr>
    </w:p>
    <w:p w:rsidR="00472182" w:rsidRPr="00472182" w:rsidRDefault="00472182" w:rsidP="00472182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</w:rPr>
      </w:pPr>
    </w:p>
    <w:p w:rsidR="008560D1" w:rsidRPr="00DF17BF" w:rsidRDefault="00DF17BF" w:rsidP="00664B40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  <w:lang w:val="en-US"/>
        </w:rPr>
      </w:pPr>
      <w:r>
        <w:rPr>
          <w:sz w:val="22"/>
          <w:lang w:val="en-US"/>
        </w:rPr>
        <w:t xml:space="preserve">The address of the </w:t>
      </w:r>
      <w:r w:rsidR="008067B0">
        <w:rPr>
          <w:sz w:val="22"/>
          <w:lang w:val="en-US"/>
        </w:rPr>
        <w:t>current</w:t>
      </w:r>
      <w:r>
        <w:rPr>
          <w:sz w:val="22"/>
          <w:lang w:val="en-US"/>
        </w:rPr>
        <w:t xml:space="preserve"> site</w:t>
      </w:r>
      <w:r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if any</w:t>
      </w:r>
      <w:r w:rsidR="00C05446" w:rsidRPr="00DF17BF">
        <w:rPr>
          <w:sz w:val="22"/>
          <w:lang w:val="en-US"/>
        </w:rPr>
        <w:t>:</w:t>
      </w:r>
    </w:p>
    <w:tbl>
      <w:tblPr>
        <w:tblW w:w="878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89"/>
      </w:tblGrid>
      <w:tr w:rsidR="008560D1" w:rsidRPr="00F0423C" w:rsidTr="00DE6F9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F17BF" w:rsidRDefault="008560D1" w:rsidP="00664B40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DF17BF" w:rsidRDefault="008560D1" w:rsidP="00664B40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  <w:lang w:val="en-US"/>
        </w:rPr>
      </w:pPr>
    </w:p>
    <w:p w:rsidR="008560D1" w:rsidRPr="00DF17BF" w:rsidRDefault="00DF17BF" w:rsidP="00664B40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  <w:lang w:val="en-US"/>
        </w:rPr>
      </w:pPr>
      <w:r>
        <w:rPr>
          <w:sz w:val="22"/>
          <w:lang w:val="en-US"/>
        </w:rPr>
        <w:t>Orientation of the web store</w:t>
      </w:r>
      <w:r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enlarged trading groups</w:t>
      </w:r>
      <w:r w:rsidR="00C05446" w:rsidRPr="00DF17BF">
        <w:rPr>
          <w:sz w:val="22"/>
          <w:lang w:val="en-US"/>
        </w:rPr>
        <w:t>:</w:t>
      </w:r>
    </w:p>
    <w:tbl>
      <w:tblPr>
        <w:tblW w:w="878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89"/>
      </w:tblGrid>
      <w:tr w:rsidR="008560D1" w:rsidRPr="00F0423C" w:rsidTr="00664B4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F17BF" w:rsidRDefault="008560D1" w:rsidP="00664B40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DF17BF" w:rsidRDefault="008560D1" w:rsidP="00664B40">
      <w:pPr>
        <w:keepNext/>
        <w:tabs>
          <w:tab w:val="right" w:pos="9639"/>
        </w:tabs>
        <w:spacing w:before="0" w:after="0" w:line="240" w:lineRule="auto"/>
        <w:ind w:left="567"/>
        <w:rPr>
          <w:sz w:val="22"/>
          <w:lang w:val="en-US"/>
        </w:rPr>
      </w:pPr>
    </w:p>
    <w:p w:rsidR="008560D1" w:rsidRPr="00DF17BF" w:rsidRDefault="00DF17BF" w:rsidP="00664B40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  <w:lang w:val="en-US"/>
        </w:rPr>
      </w:pPr>
      <w:r>
        <w:rPr>
          <w:sz w:val="22"/>
          <w:lang w:val="en-US"/>
        </w:rPr>
        <w:t>Kind of trade</w:t>
      </w:r>
      <w:r w:rsidRPr="00DF17BF">
        <w:rPr>
          <w:sz w:val="22"/>
          <w:lang w:val="en-US"/>
        </w:rPr>
        <w:t xml:space="preserve"> — </w:t>
      </w:r>
      <w:r>
        <w:rPr>
          <w:sz w:val="22"/>
          <w:lang w:val="en-US"/>
        </w:rPr>
        <w:t>wholesale</w:t>
      </w:r>
      <w:r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retail</w:t>
      </w:r>
      <w:r w:rsidR="008560D1" w:rsidRPr="00DF17BF">
        <w:rPr>
          <w:sz w:val="22"/>
          <w:lang w:val="en-US"/>
        </w:rPr>
        <w:t xml:space="preserve">. </w:t>
      </w:r>
      <w:r>
        <w:rPr>
          <w:sz w:val="22"/>
          <w:lang w:val="en-US"/>
        </w:rPr>
        <w:t>Details</w:t>
      </w:r>
      <w:r w:rsidR="008560D1" w:rsidRPr="00DF17BF">
        <w:rPr>
          <w:sz w:val="22"/>
          <w:lang w:val="en-US"/>
        </w:rPr>
        <w:t>.</w:t>
      </w:r>
    </w:p>
    <w:tbl>
      <w:tblPr>
        <w:tblW w:w="878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89"/>
      </w:tblGrid>
      <w:tr w:rsidR="008560D1" w:rsidRPr="00DF17BF" w:rsidTr="00664B4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F17BF" w:rsidRDefault="008560D1" w:rsidP="00664B40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DF17BF" w:rsidRDefault="00DF17BF" w:rsidP="00664B40">
      <w:pPr>
        <w:pStyle w:val="2"/>
        <w:numPr>
          <w:ilvl w:val="0"/>
          <w:numId w:val="9"/>
        </w:numPr>
        <w:rPr>
          <w:lang w:val="en-US"/>
        </w:rPr>
      </w:pPr>
      <w:r>
        <w:rPr>
          <w:lang w:val="en-US"/>
        </w:rPr>
        <w:t>Draw an example of the sites you like or not</w:t>
      </w:r>
    </w:p>
    <w:tbl>
      <w:tblPr>
        <w:tblW w:w="4574" w:type="pct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8"/>
        <w:gridCol w:w="3935"/>
      </w:tblGrid>
      <w:tr w:rsidR="008560D1" w:rsidRPr="0037646A" w:rsidTr="00690CCD">
        <w:trPr>
          <w:trHeight w:val="303"/>
        </w:trPr>
        <w:tc>
          <w:tcPr>
            <w:tcW w:w="4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60D1" w:rsidRPr="00DF17BF" w:rsidRDefault="00DF17BF" w:rsidP="008560D1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like</w:t>
            </w: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60D1" w:rsidRPr="00DF17BF" w:rsidRDefault="008560D1" w:rsidP="00DF17B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 w:rsidRPr="0037646A">
              <w:rPr>
                <w:sz w:val="22"/>
              </w:rPr>
              <w:fldChar w:fldCharType="begin"/>
            </w:r>
            <w:r w:rsidRPr="0037646A">
              <w:rPr>
                <w:sz w:val="22"/>
              </w:rPr>
              <w:instrText xml:space="preserve"> ADVANCE  </w:instrText>
            </w:r>
            <w:r w:rsidRPr="0037646A">
              <w:rPr>
                <w:sz w:val="22"/>
              </w:rPr>
              <w:fldChar w:fldCharType="end"/>
            </w:r>
            <w:r w:rsidRPr="0037646A">
              <w:rPr>
                <w:sz w:val="22"/>
              </w:rPr>
              <w:fldChar w:fldCharType="begin"/>
            </w:r>
            <w:r w:rsidRPr="0037646A">
              <w:rPr>
                <w:sz w:val="22"/>
              </w:rPr>
              <w:instrText xml:space="preserve"> ADVANCE  </w:instrText>
            </w:r>
            <w:r w:rsidRPr="0037646A">
              <w:rPr>
                <w:sz w:val="22"/>
              </w:rPr>
              <w:fldChar w:fldCharType="end"/>
            </w:r>
            <w:r w:rsidR="00DF17BF">
              <w:rPr>
                <w:sz w:val="22"/>
                <w:lang w:val="en-US"/>
              </w:rPr>
              <w:t>dislike</w:t>
            </w:r>
          </w:p>
        </w:tc>
      </w:tr>
      <w:tr w:rsidR="008560D1" w:rsidRPr="0037646A" w:rsidTr="00690CCD">
        <w:trPr>
          <w:trHeight w:val="290"/>
        </w:trPr>
        <w:tc>
          <w:tcPr>
            <w:tcW w:w="4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8560D1" w:rsidRPr="0037646A" w:rsidTr="00690CCD">
        <w:trPr>
          <w:trHeight w:val="290"/>
        </w:trPr>
        <w:tc>
          <w:tcPr>
            <w:tcW w:w="4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8560D1" w:rsidRPr="0037646A" w:rsidTr="00690CCD">
        <w:trPr>
          <w:trHeight w:val="277"/>
        </w:trPr>
        <w:tc>
          <w:tcPr>
            <w:tcW w:w="4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:rsidR="008560D1" w:rsidRPr="00DF17BF" w:rsidRDefault="00DF17BF" w:rsidP="00664B40">
      <w:pPr>
        <w:pStyle w:val="2"/>
        <w:numPr>
          <w:ilvl w:val="0"/>
          <w:numId w:val="9"/>
        </w:numPr>
        <w:rPr>
          <w:lang w:val="en-US"/>
        </w:rPr>
      </w:pPr>
      <w:r>
        <w:rPr>
          <w:lang w:val="en-US"/>
        </w:rPr>
        <w:lastRenderedPageBreak/>
        <w:t>Does</w:t>
      </w:r>
      <w:r w:rsidRPr="00FD002C">
        <w:rPr>
          <w:lang w:val="en-US"/>
        </w:rPr>
        <w:t xml:space="preserve"> </w:t>
      </w:r>
      <w:r>
        <w:rPr>
          <w:lang w:val="en-US"/>
        </w:rPr>
        <w:t>your</w:t>
      </w:r>
      <w:r w:rsidRPr="00FD002C">
        <w:rPr>
          <w:lang w:val="en-US"/>
        </w:rPr>
        <w:t xml:space="preserve"> </w:t>
      </w:r>
      <w:r>
        <w:rPr>
          <w:lang w:val="en-US"/>
        </w:rPr>
        <w:t>company</w:t>
      </w:r>
      <w:r w:rsidRPr="00FD002C">
        <w:rPr>
          <w:lang w:val="en-US"/>
        </w:rPr>
        <w:t xml:space="preserve"> </w:t>
      </w:r>
      <w:r>
        <w:rPr>
          <w:lang w:val="en-US"/>
        </w:rPr>
        <w:t>have</w:t>
      </w:r>
      <w:r w:rsidRPr="00FD002C">
        <w:rPr>
          <w:lang w:val="en-US"/>
        </w:rPr>
        <w:t xml:space="preserve"> </w:t>
      </w:r>
      <w:r>
        <w:rPr>
          <w:lang w:val="en-US"/>
        </w:rPr>
        <w:t>corporate</w:t>
      </w:r>
      <w:r w:rsidRPr="00FD002C">
        <w:rPr>
          <w:lang w:val="en-US"/>
        </w:rPr>
        <w:t xml:space="preserve"> </w:t>
      </w:r>
      <w:r>
        <w:rPr>
          <w:lang w:val="en-US"/>
        </w:rPr>
        <w:t>style</w:t>
      </w:r>
      <w:r w:rsidRPr="00FD002C">
        <w:rPr>
          <w:lang w:val="en-US"/>
        </w:rPr>
        <w:t>/</w:t>
      </w:r>
      <w:r>
        <w:rPr>
          <w:lang w:val="en-US"/>
        </w:rPr>
        <w:t>logo</w:t>
      </w:r>
      <w:r w:rsidRPr="00FD002C">
        <w:rPr>
          <w:lang w:val="en-US"/>
        </w:rPr>
        <w:t xml:space="preserve">? </w:t>
      </w:r>
      <w:r>
        <w:rPr>
          <w:lang w:val="en-US"/>
        </w:rPr>
        <w:t>Do you want it to be developed</w:t>
      </w:r>
      <w:r w:rsidR="008560D1" w:rsidRPr="00DF17BF">
        <w:rPr>
          <w:lang w:val="en-US"/>
        </w:rPr>
        <w:t>?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816"/>
      </w:tblGrid>
      <w:tr w:rsidR="008560D1" w:rsidRPr="00F0423C" w:rsidTr="008560D1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DF17BF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sz w:val="22"/>
                <w:lang w:val="en-US"/>
              </w:rPr>
            </w:pPr>
          </w:p>
          <w:p w:rsidR="00CC595F" w:rsidRPr="00DF17BF" w:rsidRDefault="00CC595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8560D1" w:rsidRPr="00DF17BF" w:rsidRDefault="00DF17BF" w:rsidP="00664B40">
      <w:pPr>
        <w:pStyle w:val="2"/>
        <w:numPr>
          <w:ilvl w:val="0"/>
          <w:numId w:val="9"/>
        </w:numPr>
        <w:rPr>
          <w:lang w:val="en-US"/>
        </w:rPr>
      </w:pPr>
      <w:r>
        <w:rPr>
          <w:lang w:val="en-US"/>
        </w:rPr>
        <w:t>Which sections of the site you are planning to place</w:t>
      </w:r>
      <w:r w:rsidR="008067B0">
        <w:rPr>
          <w:lang w:val="en-US"/>
        </w:rPr>
        <w:t xml:space="preserve"> in</w:t>
      </w:r>
      <w:r w:rsidR="008560D1" w:rsidRPr="00DF17BF">
        <w:rPr>
          <w:lang w:val="en-US"/>
        </w:rPr>
        <w:t>?</w:t>
      </w:r>
    </w:p>
    <w:tbl>
      <w:tblPr>
        <w:tblW w:w="4615" w:type="pct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923"/>
      </w:tblGrid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DF17BF" w:rsidRDefault="00DF17BF" w:rsidP="008560D1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Main</w:t>
            </w:r>
          </w:p>
        </w:tc>
      </w:tr>
      <w:tr w:rsidR="008560D1" w:rsidRPr="00F0423C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DF17BF" w:rsidRDefault="00DF17BF" w:rsidP="008560D1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Contacts</w:t>
            </w:r>
            <w:r w:rsidRPr="00DF17BF">
              <w:rPr>
                <w:sz w:val="22"/>
                <w:lang w:val="en-US"/>
              </w:rPr>
              <w:t xml:space="preserve"> (</w:t>
            </w:r>
            <w:r>
              <w:rPr>
                <w:sz w:val="22"/>
                <w:lang w:val="en-US"/>
              </w:rPr>
              <w:t>phone</w:t>
            </w:r>
            <w:r w:rsidRPr="00DF17B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numbers</w:t>
            </w:r>
            <w:r w:rsidRPr="00DF17BF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address</w:t>
            </w:r>
            <w:r w:rsidRPr="00DF17BF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maps</w:t>
            </w:r>
            <w:r w:rsidRPr="00DF17BF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office location</w:t>
            </w:r>
            <w:r w:rsidR="008560D1" w:rsidRPr="00DF17BF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industry location</w:t>
            </w:r>
            <w:r w:rsidR="008560D1" w:rsidRPr="00DF17BF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location of the sale points</w:t>
            </w:r>
            <w:r w:rsidR="008560D1" w:rsidRPr="00DF17BF">
              <w:rPr>
                <w:sz w:val="22"/>
                <w:lang w:val="en-US"/>
              </w:rPr>
              <w:t>)</w:t>
            </w:r>
          </w:p>
        </w:tc>
      </w:tr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DF17BF" w:rsidRDefault="00DF17BF" w:rsidP="008560D1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About us</w:t>
            </w:r>
          </w:p>
        </w:tc>
      </w:tr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DF17BF" w:rsidRDefault="00DF17BF" w:rsidP="008560D1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Delivery</w:t>
            </w:r>
          </w:p>
        </w:tc>
      </w:tr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DF17BF" w:rsidRDefault="00DF17BF" w:rsidP="008560D1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Payments </w:t>
            </w:r>
          </w:p>
        </w:tc>
      </w:tr>
      <w:tr w:rsidR="008560D1" w:rsidRPr="0037646A" w:rsidTr="00690CCD">
        <w:trPr>
          <w:trHeight w:val="302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560D1" w:rsidRPr="00DF17BF" w:rsidRDefault="00DF17BF" w:rsidP="008560D1">
            <w:pPr>
              <w:spacing w:before="0" w:after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Catalogue and Store</w:t>
            </w:r>
          </w:p>
        </w:tc>
      </w:tr>
      <w:tr w:rsidR="008560D1" w:rsidRPr="0037646A" w:rsidTr="00690CCD">
        <w:trPr>
          <w:trHeight w:val="276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8560D1" w:rsidRPr="0037646A" w:rsidTr="00690CCD">
        <w:trPr>
          <w:trHeight w:val="289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8560D1" w:rsidRPr="0037646A" w:rsidTr="00690CCD">
        <w:trPr>
          <w:trHeight w:val="276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8560D1" w:rsidRPr="0037646A" w:rsidTr="00690CCD">
        <w:trPr>
          <w:trHeight w:val="289"/>
        </w:trPr>
        <w:tc>
          <w:tcPr>
            <w:tcW w:w="8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0D1" w:rsidRPr="0037646A" w:rsidRDefault="008560D1" w:rsidP="008560D1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:rsidR="008560D1" w:rsidRPr="00DF17BF" w:rsidRDefault="00DF17BF" w:rsidP="00664B40">
      <w:pPr>
        <w:pStyle w:val="2"/>
        <w:numPr>
          <w:ilvl w:val="0"/>
          <w:numId w:val="9"/>
        </w:numPr>
        <w:rPr>
          <w:lang w:val="en-US"/>
        </w:rPr>
      </w:pPr>
      <w:r>
        <w:rPr>
          <w:lang w:val="en-US"/>
        </w:rPr>
        <w:t>Purchaser</w:t>
      </w:r>
    </w:p>
    <w:p w:rsidR="008560D1" w:rsidRPr="00DF17BF" w:rsidRDefault="00DF17BF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 w:line="240" w:lineRule="auto"/>
        <w:rPr>
          <w:sz w:val="22"/>
          <w:lang w:val="en-US"/>
        </w:rPr>
      </w:pPr>
      <w:r>
        <w:rPr>
          <w:sz w:val="22"/>
          <w:lang w:val="en-US"/>
        </w:rPr>
        <w:t>Jur</w:t>
      </w:r>
      <w:r w:rsidRPr="00DF17BF">
        <w:rPr>
          <w:sz w:val="22"/>
          <w:lang w:val="en-US"/>
        </w:rPr>
        <w:t>.</w:t>
      </w:r>
      <w:r>
        <w:rPr>
          <w:sz w:val="22"/>
          <w:lang w:val="en-US"/>
        </w:rPr>
        <w:t>persons</w:t>
      </w:r>
      <w:r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nat</w:t>
      </w:r>
      <w:r w:rsidR="008560D1" w:rsidRPr="00DF17BF">
        <w:rPr>
          <w:sz w:val="22"/>
          <w:lang w:val="en-US"/>
        </w:rPr>
        <w:t xml:space="preserve">. </w:t>
      </w:r>
      <w:r>
        <w:rPr>
          <w:sz w:val="22"/>
          <w:lang w:val="en-US"/>
        </w:rPr>
        <w:t>persons</w:t>
      </w:r>
      <w:r w:rsidR="008560D1"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SP</w:t>
      </w:r>
      <w:r w:rsidR="008560D1"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others</w:t>
      </w:r>
      <w:r w:rsidR="008560D1" w:rsidRPr="00DF17BF">
        <w:rPr>
          <w:sz w:val="22"/>
          <w:lang w:val="en-US"/>
        </w:rPr>
        <w:t xml:space="preserve">. </w:t>
      </w:r>
      <w:r>
        <w:rPr>
          <w:sz w:val="22"/>
          <w:lang w:val="en-US"/>
        </w:rPr>
        <w:t xml:space="preserve">Enumerate all the necessary groups  </w:t>
      </w:r>
      <w:r w:rsidR="00C05446" w:rsidRPr="00DF17BF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F0423C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F17BF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DF17BF" w:rsidRDefault="008560D1" w:rsidP="008560D1">
      <w:pPr>
        <w:keepNext/>
        <w:tabs>
          <w:tab w:val="right" w:pos="9639"/>
        </w:tabs>
        <w:spacing w:before="0" w:after="0"/>
        <w:ind w:left="567"/>
        <w:rPr>
          <w:sz w:val="22"/>
          <w:lang w:val="en-US"/>
        </w:rPr>
      </w:pPr>
    </w:p>
    <w:p w:rsidR="008560D1" w:rsidRPr="00DF17BF" w:rsidRDefault="00DF17BF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Only</w:t>
      </w:r>
      <w:r w:rsidRPr="00DF17BF">
        <w:rPr>
          <w:sz w:val="22"/>
          <w:lang w:val="en-US"/>
        </w:rPr>
        <w:t xml:space="preserve">  </w:t>
      </w:r>
      <w:r>
        <w:rPr>
          <w:sz w:val="22"/>
          <w:lang w:val="en-US"/>
        </w:rPr>
        <w:t>BY</w:t>
      </w:r>
      <w:r w:rsidR="00AF6D8F" w:rsidRPr="00DF17BF">
        <w:rPr>
          <w:sz w:val="22"/>
          <w:lang w:val="en-US"/>
        </w:rPr>
        <w:t xml:space="preserve"> </w:t>
      </w:r>
      <w:r w:rsidRPr="00DF17BF">
        <w:rPr>
          <w:sz w:val="22"/>
          <w:lang w:val="en-US"/>
        </w:rPr>
        <w:t>(</w:t>
      </w:r>
      <w:r>
        <w:rPr>
          <w:sz w:val="22"/>
          <w:lang w:val="en-US"/>
        </w:rPr>
        <w:t>RU</w:t>
      </w:r>
      <w:r w:rsidR="008560D1" w:rsidRPr="00DF17BF">
        <w:rPr>
          <w:sz w:val="22"/>
          <w:lang w:val="en-US"/>
        </w:rPr>
        <w:t>)</w:t>
      </w:r>
      <w:r>
        <w:rPr>
          <w:sz w:val="22"/>
          <w:lang w:val="en-US"/>
        </w:rPr>
        <w:t xml:space="preserve"> residents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or  non-residents also</w:t>
      </w:r>
      <w:r w:rsidR="00C05446" w:rsidRPr="00DF17BF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F0423C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F17BF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664B40" w:rsidRDefault="00DF17BF" w:rsidP="00664B40">
      <w:pPr>
        <w:pStyle w:val="2"/>
        <w:numPr>
          <w:ilvl w:val="0"/>
          <w:numId w:val="9"/>
        </w:numPr>
      </w:pPr>
      <w:r>
        <w:rPr>
          <w:lang w:val="en-US"/>
        </w:rPr>
        <w:lastRenderedPageBreak/>
        <w:t>Product Catalogue</w:t>
      </w:r>
    </w:p>
    <w:p w:rsidR="008560D1" w:rsidRPr="0037646A" w:rsidRDefault="00DF17BF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</w:rPr>
      </w:pPr>
      <w:r>
        <w:rPr>
          <w:sz w:val="22"/>
          <w:lang w:val="en-US"/>
        </w:rPr>
        <w:t>Commodity</w:t>
      </w:r>
      <w:r w:rsidR="008560D1" w:rsidRPr="0037646A">
        <w:rPr>
          <w:sz w:val="22"/>
        </w:rPr>
        <w:t>:</w:t>
      </w:r>
    </w:p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sz w:val="22"/>
        </w:rPr>
      </w:pPr>
    </w:p>
    <w:p w:rsidR="008560D1" w:rsidRPr="00DF17BF" w:rsidRDefault="00DF17BF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real</w:t>
      </w:r>
      <w:r w:rsidRPr="00DF17BF">
        <w:rPr>
          <w:sz w:val="22"/>
          <w:lang w:val="en-US"/>
        </w:rPr>
        <w:t xml:space="preserve"> (</w:t>
      </w:r>
      <w:r>
        <w:rPr>
          <w:sz w:val="22"/>
          <w:lang w:val="en-US"/>
        </w:rPr>
        <w:t>offline</w:t>
      </w:r>
      <w:r w:rsidRPr="00DF17BF">
        <w:rPr>
          <w:sz w:val="22"/>
          <w:lang w:val="en-US"/>
        </w:rPr>
        <w:t xml:space="preserve">) </w:t>
      </w:r>
      <w:r>
        <w:rPr>
          <w:sz w:val="22"/>
          <w:lang w:val="en-US"/>
        </w:rPr>
        <w:t>products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and</w:t>
      </w:r>
      <w:r w:rsidR="00C05446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sideline services</w:t>
      </w:r>
      <w:r w:rsidR="00C05446" w:rsidRPr="00DF17BF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F17BF" w:rsidRDefault="00DF17B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yes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DF17BF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>
        <w:rPr>
          <w:sz w:val="22"/>
          <w:lang w:val="en-US"/>
        </w:rPr>
        <w:t>virtual products</w:t>
      </w:r>
      <w:r>
        <w:rPr>
          <w:sz w:val="22"/>
        </w:rPr>
        <w:t xml:space="preserve"> </w:t>
      </w:r>
      <w:r>
        <w:rPr>
          <w:sz w:val="22"/>
          <w:lang w:val="en-US"/>
        </w:rPr>
        <w:t>and services</w:t>
      </w:r>
      <w:r w:rsidR="00C05446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DF17BF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>
        <w:rPr>
          <w:sz w:val="22"/>
          <w:lang w:val="en-US"/>
        </w:rPr>
        <w:t>others</w:t>
      </w:r>
      <w:r>
        <w:rPr>
          <w:sz w:val="22"/>
        </w:rPr>
        <w:t xml:space="preserve"> (</w:t>
      </w:r>
      <w:r>
        <w:rPr>
          <w:sz w:val="22"/>
          <w:lang w:val="en-US"/>
        </w:rPr>
        <w:t>what exactly</w:t>
      </w:r>
      <w:r w:rsidR="00C05446">
        <w:rPr>
          <w:sz w:val="22"/>
        </w:rPr>
        <w:t>)</w:t>
      </w:r>
      <w:r w:rsidR="00C05446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DF17BF" w:rsidRDefault="00DF17BF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Approximate quantity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of products</w:t>
      </w:r>
      <w:r w:rsidRPr="00DF17BF">
        <w:rPr>
          <w:sz w:val="22"/>
          <w:lang w:val="en-US"/>
        </w:rPr>
        <w:t xml:space="preserve"> (</w:t>
      </w:r>
      <w:r>
        <w:rPr>
          <w:sz w:val="22"/>
          <w:lang w:val="en-US"/>
        </w:rPr>
        <w:t>single commodity items</w:t>
      </w:r>
      <w:r w:rsidR="008560D1" w:rsidRPr="00DF17BF">
        <w:rPr>
          <w:sz w:val="22"/>
          <w:lang w:val="en-US"/>
        </w:rPr>
        <w:t>)</w:t>
      </w:r>
      <w:r w:rsidR="00C05446" w:rsidRPr="00DF17BF">
        <w:rPr>
          <w:sz w:val="22"/>
          <w:lang w:val="en-US"/>
        </w:rPr>
        <w:t xml:space="preserve"> 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AF6D8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100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DF17BF" w:rsidRDefault="00DF17BF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Approximate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quantity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DF17BF">
        <w:rPr>
          <w:sz w:val="22"/>
          <w:lang w:val="en-US"/>
        </w:rPr>
        <w:t xml:space="preserve"> </w:t>
      </w:r>
      <w:r w:rsidR="008067B0">
        <w:rPr>
          <w:sz w:val="22"/>
          <w:lang w:val="en-US"/>
        </w:rPr>
        <w:t xml:space="preserve">categories of the products of </w:t>
      </w:r>
      <w:r>
        <w:rPr>
          <w:sz w:val="22"/>
          <w:lang w:val="en-US"/>
        </w:rPr>
        <w:t>higher level</w:t>
      </w:r>
      <w:r w:rsidR="008560D1" w:rsidRPr="00DF17BF">
        <w:rPr>
          <w:sz w:val="22"/>
          <w:lang w:val="en-US"/>
        </w:rPr>
        <w:t xml:space="preserve"> (</w:t>
      </w:r>
      <w:r>
        <w:rPr>
          <w:sz w:val="22"/>
          <w:lang w:val="en-US"/>
        </w:rPr>
        <w:t>the main sections of the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product catalogue</w:t>
      </w:r>
      <w:r w:rsidR="008560D1" w:rsidRPr="00DF17BF">
        <w:rPr>
          <w:sz w:val="22"/>
          <w:lang w:val="en-US"/>
        </w:rPr>
        <w:t>)</w:t>
      </w:r>
      <w:r w:rsidR="00C05446" w:rsidRPr="00DF17BF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AF6D8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DF17BF" w:rsidRDefault="00DF17BF" w:rsidP="00DF17BF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 w:rsidRPr="00DF17BF">
        <w:rPr>
          <w:sz w:val="22"/>
          <w:lang w:val="en-US"/>
        </w:rPr>
        <w:t xml:space="preserve">6.3.Approximate quantity </w:t>
      </w:r>
      <w:r>
        <w:rPr>
          <w:sz w:val="22"/>
          <w:lang w:val="en-US"/>
        </w:rPr>
        <w:t>of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levels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nesting of categories of the products </w:t>
      </w:r>
      <w:r w:rsidR="008560D1" w:rsidRPr="00DF17BF">
        <w:rPr>
          <w:sz w:val="22"/>
          <w:lang w:val="en-US"/>
        </w:rPr>
        <w:t>(</w:t>
      </w:r>
      <w:r>
        <w:rPr>
          <w:sz w:val="22"/>
          <w:lang w:val="en-US"/>
        </w:rPr>
        <w:t>the depth of the sections of the product catalogue</w:t>
      </w:r>
      <w:r w:rsidR="008560D1" w:rsidRPr="00DF17BF">
        <w:rPr>
          <w:sz w:val="22"/>
          <w:lang w:val="en-US"/>
        </w:rPr>
        <w:t>)</w:t>
      </w:r>
      <w:r w:rsidR="00C05446" w:rsidRPr="00DF17BF">
        <w:rPr>
          <w:sz w:val="22"/>
          <w:lang w:val="en-US"/>
        </w:rPr>
        <w:t xml:space="preserve"> 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AF6D8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DF17BF" w:rsidRDefault="00DF17BF" w:rsidP="00DF17BF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Enumeration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product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parameters</w:t>
      </w:r>
      <w:r w:rsidRPr="00DF17BF">
        <w:rPr>
          <w:sz w:val="22"/>
          <w:lang w:val="en-US"/>
        </w:rPr>
        <w:t xml:space="preserve"> — </w:t>
      </w:r>
      <w:r>
        <w:rPr>
          <w:sz w:val="22"/>
          <w:lang w:val="en-US"/>
        </w:rPr>
        <w:t>item</w:t>
      </w:r>
      <w:r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image</w:t>
      </w:r>
      <w:r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large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image</w:t>
      </w:r>
      <w:r w:rsidR="008560D1" w:rsidRPr="00DF17BF">
        <w:rPr>
          <w:sz w:val="22"/>
          <w:lang w:val="en-US"/>
        </w:rPr>
        <w:t xml:space="preserve">, </w:t>
      </w:r>
      <w:r w:rsidRPr="00DF17BF">
        <w:rPr>
          <w:sz w:val="22"/>
          <w:lang w:val="en-US"/>
        </w:rPr>
        <w:t>concise description</w:t>
      </w:r>
      <w:r w:rsidR="008560D1" w:rsidRPr="00DF17BF">
        <w:rPr>
          <w:sz w:val="22"/>
          <w:lang w:val="en-US"/>
        </w:rPr>
        <w:t xml:space="preserve">, </w:t>
      </w:r>
      <w:r w:rsidRPr="00DF17BF">
        <w:rPr>
          <w:sz w:val="22"/>
          <w:lang w:val="en-US"/>
        </w:rPr>
        <w:t>detailed description</w:t>
      </w:r>
      <w:r w:rsidR="008560D1"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dimensions</w:t>
      </w:r>
      <w:r w:rsidR="008560D1"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color</w:t>
      </w:r>
      <w:r w:rsidR="008560D1"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size</w:t>
      </w:r>
      <w:r w:rsidR="008560D1"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price ect</w:t>
      </w:r>
      <w:r w:rsidR="00C05446" w:rsidRPr="00DF17BF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F0423C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DF17BF" w:rsidRDefault="00DF17B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Items</w:t>
            </w:r>
            <w:r w:rsidRPr="00DF17BF">
              <w:rPr>
                <w:b/>
                <w:sz w:val="22"/>
                <w:lang w:val="en-US"/>
              </w:rPr>
              <w:t xml:space="preserve">, </w:t>
            </w:r>
            <w:r>
              <w:rPr>
                <w:b/>
                <w:sz w:val="22"/>
                <w:lang w:val="en-US"/>
              </w:rPr>
              <w:t>sizes</w:t>
            </w:r>
            <w:r w:rsidRPr="00DF17BF">
              <w:rPr>
                <w:b/>
                <w:sz w:val="22"/>
                <w:lang w:val="en-US"/>
              </w:rPr>
              <w:t xml:space="preserve">, </w:t>
            </w:r>
            <w:r>
              <w:rPr>
                <w:b/>
                <w:sz w:val="22"/>
                <w:lang w:val="en-US"/>
              </w:rPr>
              <w:t>colors</w:t>
            </w:r>
            <w:r w:rsidR="008560D1" w:rsidRPr="00DF17BF">
              <w:rPr>
                <w:b/>
                <w:sz w:val="22"/>
                <w:lang w:val="en-US"/>
              </w:rPr>
              <w:t xml:space="preserve">, </w:t>
            </w:r>
            <w:r>
              <w:rPr>
                <w:b/>
                <w:sz w:val="22"/>
                <w:lang w:val="en-US"/>
              </w:rPr>
              <w:t>concise</w:t>
            </w:r>
            <w:r w:rsidRPr="00DF17BF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and</w:t>
            </w:r>
            <w:r w:rsidRPr="00DF17BF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detailed</w:t>
            </w:r>
            <w:r w:rsidRPr="00DF17BF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description</w:t>
            </w:r>
            <w:r w:rsidR="008560D1" w:rsidRPr="00DF17BF">
              <w:rPr>
                <w:b/>
                <w:sz w:val="22"/>
                <w:lang w:val="en-US"/>
              </w:rPr>
              <w:t xml:space="preserve">, </w:t>
            </w:r>
            <w:r>
              <w:rPr>
                <w:b/>
                <w:sz w:val="22"/>
                <w:lang w:val="en-US"/>
              </w:rPr>
              <w:t>large</w:t>
            </w:r>
            <w:r w:rsidR="008560D1" w:rsidRPr="00DF17BF">
              <w:rPr>
                <w:b/>
                <w:sz w:val="22"/>
                <w:lang w:val="en-US"/>
              </w:rPr>
              <w:t xml:space="preserve"> </w:t>
            </w:r>
            <w:r w:rsidR="008560D1" w:rsidRPr="0037646A">
              <w:rPr>
                <w:b/>
                <w:sz w:val="22"/>
              </w:rPr>
              <w:t>и</w:t>
            </w:r>
            <w:r w:rsidR="008560D1" w:rsidRPr="00DF17BF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lumped</w:t>
            </w:r>
            <w:r w:rsidR="008560D1" w:rsidRPr="00DF17BF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images</w:t>
            </w:r>
            <w:r w:rsidR="008560D1" w:rsidRPr="00DF17BF">
              <w:rPr>
                <w:b/>
                <w:sz w:val="22"/>
                <w:lang w:val="en-US"/>
              </w:rPr>
              <w:t xml:space="preserve">, </w:t>
            </w:r>
            <w:r>
              <w:rPr>
                <w:b/>
                <w:sz w:val="22"/>
                <w:lang w:val="en-US"/>
              </w:rPr>
              <w:t>price</w:t>
            </w:r>
          </w:p>
        </w:tc>
      </w:tr>
    </w:tbl>
    <w:p w:rsidR="008560D1" w:rsidRPr="00664B40" w:rsidRDefault="00DF17BF" w:rsidP="00664B40">
      <w:pPr>
        <w:pStyle w:val="2"/>
        <w:numPr>
          <w:ilvl w:val="0"/>
          <w:numId w:val="9"/>
        </w:numPr>
      </w:pPr>
      <w:r>
        <w:rPr>
          <w:lang w:val="en-US"/>
        </w:rPr>
        <w:t>Prices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discounts</w:t>
      </w:r>
    </w:p>
    <w:p w:rsidR="008560D1" w:rsidRPr="00DF17BF" w:rsidRDefault="00DF17BF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Which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currencies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should prices be indicated in </w:t>
      </w:r>
      <w:r w:rsidR="008560D1"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enumerate all the currencies</w:t>
      </w:r>
      <w:r w:rsidR="00C05446" w:rsidRPr="00DF17BF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DF17BF" w:rsidRDefault="00DF17B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RUB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DF17BF" w:rsidRDefault="00DF17BF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Which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currency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will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be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basic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for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conversion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prices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into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other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currencies</w:t>
      </w:r>
      <w:r w:rsidRPr="00DF17BF">
        <w:rPr>
          <w:sz w:val="22"/>
          <w:lang w:val="en-US"/>
        </w:rPr>
        <w:t>?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Exactly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this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currency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will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be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assigned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in editing the catalogue as a price of a good ,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prices in all the rest currencies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will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be converted at the rate automatically</w:t>
      </w:r>
      <w:r w:rsidR="00C05446" w:rsidRPr="00DF17BF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DF17BF" w:rsidRDefault="00DF17B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RUB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DF17BF" w:rsidRDefault="00DF17BF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Will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be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exchange rates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assigned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by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manager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web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store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manually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or will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automatically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synchronize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with the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server of Central Bank</w:t>
      </w:r>
      <w:r w:rsidR="00C616AF" w:rsidRPr="00DF17BF">
        <w:rPr>
          <w:sz w:val="22"/>
          <w:lang w:val="en-US"/>
        </w:rPr>
        <w:t xml:space="preserve"> (</w:t>
      </w:r>
      <w:r>
        <w:rPr>
          <w:sz w:val="22"/>
          <w:lang w:val="en-US"/>
        </w:rPr>
        <w:t xml:space="preserve">or </w:t>
      </w:r>
      <w:r w:rsidR="00C616AF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NBRB</w:t>
      </w:r>
      <w:r w:rsidR="00C616AF" w:rsidRPr="00DF17BF">
        <w:rPr>
          <w:sz w:val="22"/>
          <w:lang w:val="en-US"/>
        </w:rPr>
        <w:t>)</w:t>
      </w:r>
      <w:r>
        <w:rPr>
          <w:sz w:val="22"/>
          <w:lang w:val="en-US"/>
        </w:rPr>
        <w:t>?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 In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second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case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in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quoting it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will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be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possible to add automatically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some per cent</w:t>
      </w:r>
      <w:r w:rsidR="008560D1" w:rsidRPr="00DF17BF">
        <w:rPr>
          <w:sz w:val="22"/>
          <w:lang w:val="en-US"/>
        </w:rPr>
        <w:t xml:space="preserve"> «</w:t>
      </w:r>
      <w:r>
        <w:rPr>
          <w:sz w:val="22"/>
          <w:lang w:val="en-US"/>
        </w:rPr>
        <w:t>for conversion</w:t>
      </w:r>
      <w:r w:rsidR="008560D1" w:rsidRPr="00DF17BF">
        <w:rPr>
          <w:sz w:val="22"/>
          <w:lang w:val="en-US"/>
        </w:rPr>
        <w:t xml:space="preserve">» </w:t>
      </w:r>
      <w:r>
        <w:rPr>
          <w:sz w:val="22"/>
          <w:lang w:val="en-US"/>
        </w:rPr>
        <w:t>or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set up some other rules of calculation of the exchange rate</w:t>
      </w:r>
      <w:r w:rsidR="008560D1"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but according to CB rate</w:t>
      </w:r>
      <w:r w:rsidR="00C05446" w:rsidRPr="00DF17BF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F0423C" w:rsidTr="00B86DC0">
        <w:trPr>
          <w:trHeight w:val="3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DF17BF" w:rsidRDefault="008560D1" w:rsidP="00FF20F7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DF17BF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  <w:lang w:val="en-US"/>
        </w:rPr>
      </w:pPr>
    </w:p>
    <w:p w:rsidR="008560D1" w:rsidRPr="00DF17BF" w:rsidRDefault="00DF17BF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record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different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categories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of purchasers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with different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release prices required?</w:t>
      </w:r>
      <w:r w:rsidR="008560D1"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If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yes</w:t>
      </w:r>
      <w:r w:rsidRPr="00DF17BF">
        <w:rPr>
          <w:sz w:val="22"/>
          <w:lang w:val="en-US"/>
        </w:rPr>
        <w:t xml:space="preserve">, </w:t>
      </w:r>
      <w:r>
        <w:rPr>
          <w:sz w:val="22"/>
          <w:lang w:val="en-US"/>
        </w:rPr>
        <w:t>indicate please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approximate quantity</w:t>
      </w:r>
      <w:r w:rsidRPr="00DF17BF">
        <w:rPr>
          <w:sz w:val="22"/>
          <w:lang w:val="en-US"/>
        </w:rPr>
        <w:t xml:space="preserve"> </w:t>
      </w:r>
      <w:r>
        <w:rPr>
          <w:sz w:val="22"/>
          <w:lang w:val="en-US"/>
        </w:rPr>
        <w:t>of categories of purchasers</w:t>
      </w:r>
      <w:r w:rsidR="00C05446" w:rsidRPr="00DF17BF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F17BF" w:rsidRDefault="00DF17BF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F24491" w:rsidRDefault="00F24491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Will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be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bond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discounts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for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all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products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or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commodity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groups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appointed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for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such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categories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purchasers</w:t>
      </w:r>
      <w:r w:rsidR="008560D1" w:rsidRPr="00F24491">
        <w:rPr>
          <w:sz w:val="22"/>
          <w:lang w:val="en-US"/>
        </w:rPr>
        <w:t xml:space="preserve">, </w:t>
      </w:r>
      <w:r>
        <w:rPr>
          <w:sz w:val="22"/>
          <w:lang w:val="en-US"/>
        </w:rPr>
        <w:t>or</w:t>
      </w:r>
      <w:r w:rsidR="008560D1"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additional assignment of fixed reduced prices are required to set up manually</w:t>
      </w:r>
      <w:r w:rsidR="00B96C75" w:rsidRPr="00F24491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F24491" w:rsidRDefault="00F2449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F24491" w:rsidRPr="00F24491" w:rsidRDefault="00F24491" w:rsidP="00F2449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Are</w:t>
      </w:r>
      <w:r w:rsidRPr="00F24491">
        <w:rPr>
          <w:sz w:val="22"/>
          <w:lang w:val="en-US"/>
        </w:rPr>
        <w:t xml:space="preserve"> cumulative discount</w:t>
      </w:r>
      <w:r>
        <w:rPr>
          <w:sz w:val="22"/>
          <w:lang w:val="en-US"/>
        </w:rPr>
        <w:t>s required: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F24491" w:rsidRDefault="00F2449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F24491" w:rsidRDefault="00F2449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record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of discounts given with fliers and coupons required: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F24491" w:rsidRDefault="00F2449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F24491" w:rsidRDefault="00F2449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record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of discounts given with discount cards required </w:t>
      </w:r>
      <w:r w:rsidR="00B96C75" w:rsidRPr="00F24491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F24491" w:rsidRDefault="00F2449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F24491" w:rsidRDefault="00F2449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Some other kind of discounts</w:t>
      </w:r>
      <w:r w:rsidR="00B96C75" w:rsidRPr="00F24491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F24491" w:rsidRDefault="00F2449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F24491" w:rsidRDefault="00F2449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If the complicated system of discounts is applied</w:t>
      </w:r>
      <w:r w:rsidR="008560D1" w:rsidRPr="00F24491">
        <w:rPr>
          <w:sz w:val="22"/>
          <w:lang w:val="en-US"/>
        </w:rPr>
        <w:t xml:space="preserve">, </w:t>
      </w:r>
      <w:r>
        <w:rPr>
          <w:sz w:val="22"/>
          <w:lang w:val="en-US"/>
        </w:rPr>
        <w:t>please give detailed conditions of their arrangement</w:t>
      </w:r>
      <w:r w:rsidR="00B96C75" w:rsidRPr="00F24491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F24491" w:rsidRDefault="00F2449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F24491" w:rsidRDefault="00F24491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record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F24491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commercial credit for purchasers required: 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F24491" w:rsidRDefault="00F2449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pStyle w:val="2"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  <w:szCs w:val="22"/>
        </w:rPr>
      </w:pPr>
    </w:p>
    <w:p w:rsidR="008560D1" w:rsidRPr="00664B40" w:rsidRDefault="00FD002C" w:rsidP="00664B40">
      <w:pPr>
        <w:pStyle w:val="2"/>
        <w:numPr>
          <w:ilvl w:val="0"/>
          <w:numId w:val="9"/>
        </w:numPr>
      </w:pPr>
      <w:r>
        <w:rPr>
          <w:lang w:val="en-US"/>
        </w:rPr>
        <w:t>Registration of the purchasers</w:t>
      </w:r>
    </w:p>
    <w:p w:rsidR="008560D1" w:rsidRPr="00FD002C" w:rsidRDefault="00FD002C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registration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purchasers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on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site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required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in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principle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or</w:t>
      </w:r>
      <w:r w:rsidRPr="00FD002C">
        <w:rPr>
          <w:sz w:val="22"/>
          <w:lang w:val="en-US"/>
        </w:rPr>
        <w:t xml:space="preserve"> </w:t>
      </w:r>
      <w:r>
        <w:rPr>
          <w:sz w:val="22"/>
          <w:lang w:val="en-US"/>
        </w:rPr>
        <w:t>it will be enough just a basket for any current visitor</w:t>
      </w:r>
      <w:r w:rsidRPr="00FD002C">
        <w:rPr>
          <w:sz w:val="22"/>
          <w:lang w:val="en-US"/>
        </w:rPr>
        <w:t>/</w:t>
      </w:r>
      <w:r>
        <w:rPr>
          <w:sz w:val="22"/>
          <w:lang w:val="en-US"/>
        </w:rPr>
        <w:t>purchaser</w:t>
      </w:r>
      <w:r w:rsidR="00A57478" w:rsidRPr="00FD002C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F0423C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83014C" w:rsidRDefault="00284E62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It</w:t>
            </w:r>
            <w:r w:rsidRPr="00284E62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will</w:t>
            </w:r>
            <w:r w:rsidRPr="00284E62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be</w:t>
            </w:r>
            <w:r w:rsidRPr="00284E62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enough</w:t>
            </w:r>
            <w:r w:rsidRPr="00284E62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just</w:t>
            </w:r>
            <w:r w:rsidRPr="00284E62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a</w:t>
            </w:r>
            <w:r w:rsidRPr="00284E62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basket</w:t>
            </w:r>
            <w:r w:rsidRPr="00284E62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in</w:t>
            </w:r>
            <w:r w:rsidRPr="00284E62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which</w:t>
            </w:r>
            <w:r w:rsidR="0083014C">
              <w:rPr>
                <w:b/>
                <w:sz w:val="22"/>
                <w:lang w:val="en-US"/>
              </w:rPr>
              <w:t xml:space="preserve"> fields</w:t>
            </w:r>
            <w:r>
              <w:rPr>
                <w:b/>
                <w:sz w:val="22"/>
                <w:lang w:val="en-US"/>
              </w:rPr>
              <w:t xml:space="preserve"> obligatory for the addition will be marked in asterisk</w:t>
            </w:r>
            <w:r w:rsidR="008560D1" w:rsidRPr="00284E62">
              <w:rPr>
                <w:b/>
                <w:sz w:val="22"/>
                <w:lang w:val="en-US"/>
              </w:rPr>
              <w:t xml:space="preserve">. </w:t>
            </w:r>
            <w:r w:rsidR="0083014C">
              <w:rPr>
                <w:b/>
                <w:sz w:val="22"/>
                <w:lang w:val="en-US"/>
              </w:rPr>
              <w:t>It is also necessary to set a notification on my e-mail about the arranged orders.</w:t>
            </w:r>
          </w:p>
        </w:tc>
      </w:tr>
    </w:tbl>
    <w:p w:rsidR="008560D1" w:rsidRPr="0083014C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  <w:lang w:val="en-US"/>
        </w:rPr>
      </w:pPr>
    </w:p>
    <w:p w:rsidR="008560D1" w:rsidRPr="00B26652" w:rsidRDefault="0083014C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 t</w:t>
      </w:r>
      <w:r w:rsidR="00B26652">
        <w:rPr>
          <w:sz w:val="22"/>
          <w:lang w:val="en-US"/>
        </w:rPr>
        <w:t>h</w:t>
      </w:r>
      <w:r>
        <w:rPr>
          <w:sz w:val="22"/>
          <w:lang w:val="en-US"/>
        </w:rPr>
        <w:t xml:space="preserve">e </w:t>
      </w:r>
      <w:r w:rsidR="00B26652">
        <w:rPr>
          <w:sz w:val="22"/>
          <w:lang w:val="en-US"/>
        </w:rPr>
        <w:t>confirmation</w:t>
      </w:r>
      <w:r>
        <w:rPr>
          <w:sz w:val="22"/>
          <w:lang w:val="en-US"/>
        </w:rPr>
        <w:t xml:space="preserve"> of the right e-mail</w:t>
      </w:r>
      <w:r w:rsidR="00B26652">
        <w:rPr>
          <w:sz w:val="22"/>
          <w:lang w:val="en-US"/>
        </w:rPr>
        <w:t xml:space="preserve"> address</w:t>
      </w:r>
      <w:r>
        <w:rPr>
          <w:sz w:val="22"/>
          <w:lang w:val="en-US"/>
        </w:rPr>
        <w:t xml:space="preserve"> of the</w:t>
      </w:r>
      <w:r w:rsidR="00B26652">
        <w:rPr>
          <w:sz w:val="22"/>
          <w:lang w:val="en-US"/>
        </w:rPr>
        <w:t xml:space="preserve"> registered </w:t>
      </w:r>
      <w:r>
        <w:rPr>
          <w:sz w:val="22"/>
          <w:lang w:val="en-US"/>
        </w:rPr>
        <w:t xml:space="preserve"> purchaser </w:t>
      </w:r>
      <w:r w:rsidR="00B26652">
        <w:rPr>
          <w:sz w:val="22"/>
          <w:lang w:val="en-US"/>
        </w:rPr>
        <w:t>required</w:t>
      </w:r>
      <w:r w:rsidR="00A57478" w:rsidRPr="00B26652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83014C" w:rsidRDefault="0083014C" w:rsidP="0083014C">
            <w:pPr>
              <w:tabs>
                <w:tab w:val="right" w:pos="9639"/>
              </w:tabs>
              <w:spacing w:before="0" w:after="0"/>
              <w:ind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B26652" w:rsidRDefault="00B26652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 the registration of a purchaser for making an order obligatory</w:t>
      </w:r>
      <w:r w:rsidR="00A57478" w:rsidRPr="00B26652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83014C" w:rsidRDefault="0083014C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DB5352" w:rsidRDefault="00BB24F8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How and who will make registration of the purchasers on the site</w:t>
      </w:r>
      <w:r w:rsidR="008560D1" w:rsidRPr="00DB5352">
        <w:rPr>
          <w:sz w:val="22"/>
          <w:lang w:val="en-US"/>
        </w:rPr>
        <w:t>:</w:t>
      </w:r>
    </w:p>
    <w:p w:rsidR="008560D1" w:rsidRPr="00DB5352" w:rsidRDefault="008560D1" w:rsidP="008560D1">
      <w:pPr>
        <w:keepNext/>
        <w:tabs>
          <w:tab w:val="right" w:pos="9639"/>
        </w:tabs>
        <w:spacing w:before="0" w:after="0"/>
        <w:ind w:left="2269"/>
        <w:rPr>
          <w:sz w:val="22"/>
          <w:lang w:val="en-US"/>
        </w:rPr>
      </w:pPr>
    </w:p>
    <w:p w:rsidR="008560D1" w:rsidRPr="00DB5352" w:rsidRDefault="00DB5352" w:rsidP="008560D1">
      <w:pPr>
        <w:keepNext/>
        <w:numPr>
          <w:ilvl w:val="3"/>
          <w:numId w:val="9"/>
        </w:numPr>
        <w:tabs>
          <w:tab w:val="right" w:pos="9639"/>
        </w:tabs>
        <w:spacing w:before="0" w:after="0"/>
        <w:ind w:left="2269" w:hanging="851"/>
        <w:rPr>
          <w:sz w:val="22"/>
          <w:lang w:val="en-US"/>
        </w:rPr>
      </w:pPr>
      <w:r>
        <w:rPr>
          <w:sz w:val="22"/>
          <w:lang w:val="en-US"/>
        </w:rPr>
        <w:t>Purchasers</w:t>
      </w:r>
      <w:r w:rsidRPr="00DB5352">
        <w:rPr>
          <w:sz w:val="22"/>
          <w:lang w:val="en-US"/>
        </w:rPr>
        <w:t xml:space="preserve"> </w:t>
      </w:r>
      <w:r>
        <w:rPr>
          <w:sz w:val="22"/>
          <w:lang w:val="en-US"/>
        </w:rPr>
        <w:t>make</w:t>
      </w:r>
      <w:r w:rsidRPr="00DB5352">
        <w:rPr>
          <w:sz w:val="22"/>
          <w:lang w:val="en-US"/>
        </w:rPr>
        <w:t xml:space="preserve"> </w:t>
      </w:r>
      <w:r>
        <w:rPr>
          <w:sz w:val="22"/>
          <w:lang w:val="en-US"/>
        </w:rPr>
        <w:t>registration</w:t>
      </w:r>
      <w:r w:rsidRPr="00DB5352">
        <w:rPr>
          <w:sz w:val="22"/>
          <w:lang w:val="en-US"/>
        </w:rPr>
        <w:t xml:space="preserve"> </w:t>
      </w:r>
      <w:r>
        <w:rPr>
          <w:sz w:val="22"/>
          <w:lang w:val="en-US"/>
        </w:rPr>
        <w:t>by</w:t>
      </w:r>
      <w:r w:rsidRPr="00DB5352">
        <w:rPr>
          <w:sz w:val="22"/>
          <w:lang w:val="en-US"/>
        </w:rPr>
        <w:t xml:space="preserve"> </w:t>
      </w:r>
      <w:r>
        <w:rPr>
          <w:sz w:val="22"/>
          <w:lang w:val="en-US"/>
        </w:rPr>
        <w:t>themself</w:t>
      </w:r>
      <w:r w:rsidRPr="00DB5352">
        <w:rPr>
          <w:sz w:val="22"/>
          <w:lang w:val="en-US"/>
        </w:rPr>
        <w:t xml:space="preserve">, </w:t>
      </w:r>
      <w:r>
        <w:rPr>
          <w:sz w:val="22"/>
          <w:lang w:val="en-US"/>
        </w:rPr>
        <w:t xml:space="preserve">and can make a purchase strait away </w:t>
      </w:r>
      <w:r w:rsidR="00A57478" w:rsidRPr="00DB5352">
        <w:rPr>
          <w:sz w:val="22"/>
          <w:lang w:val="en-US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F0423C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B5352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DB5352" w:rsidRDefault="008560D1" w:rsidP="008560D1">
      <w:pPr>
        <w:keepNext/>
        <w:tabs>
          <w:tab w:val="right" w:pos="9639"/>
        </w:tabs>
        <w:spacing w:before="0" w:after="0"/>
        <w:ind w:left="2269"/>
        <w:rPr>
          <w:rFonts w:ascii="Arial" w:hAnsi="Arial" w:cs="Arial"/>
          <w:sz w:val="22"/>
          <w:lang w:val="en-US"/>
        </w:rPr>
      </w:pPr>
    </w:p>
    <w:p w:rsidR="008560D1" w:rsidRPr="00DB5352" w:rsidRDefault="00DB5352" w:rsidP="008560D1">
      <w:pPr>
        <w:keepNext/>
        <w:numPr>
          <w:ilvl w:val="3"/>
          <w:numId w:val="9"/>
        </w:numPr>
        <w:tabs>
          <w:tab w:val="right" w:pos="9639"/>
        </w:tabs>
        <w:spacing w:before="0" w:after="0"/>
        <w:ind w:left="2269" w:hanging="851"/>
        <w:rPr>
          <w:sz w:val="22"/>
          <w:lang w:val="en-US"/>
        </w:rPr>
      </w:pPr>
      <w:r>
        <w:rPr>
          <w:sz w:val="22"/>
          <w:lang w:val="en-US"/>
        </w:rPr>
        <w:t>Purchasers</w:t>
      </w:r>
      <w:r w:rsidRPr="00DB5352">
        <w:rPr>
          <w:sz w:val="22"/>
          <w:lang w:val="en-US"/>
        </w:rPr>
        <w:t xml:space="preserve"> </w:t>
      </w:r>
      <w:r>
        <w:rPr>
          <w:sz w:val="22"/>
          <w:lang w:val="en-US"/>
        </w:rPr>
        <w:t>make</w:t>
      </w:r>
      <w:r w:rsidRPr="00DB5352">
        <w:rPr>
          <w:sz w:val="22"/>
          <w:lang w:val="en-US"/>
        </w:rPr>
        <w:t xml:space="preserve"> </w:t>
      </w:r>
      <w:r>
        <w:rPr>
          <w:sz w:val="22"/>
          <w:lang w:val="en-US"/>
        </w:rPr>
        <w:t>registration</w:t>
      </w:r>
      <w:r w:rsidRPr="00DB5352">
        <w:rPr>
          <w:sz w:val="22"/>
          <w:lang w:val="en-US"/>
        </w:rPr>
        <w:t xml:space="preserve"> </w:t>
      </w:r>
      <w:r>
        <w:rPr>
          <w:sz w:val="22"/>
          <w:lang w:val="en-US"/>
        </w:rPr>
        <w:t>by</w:t>
      </w:r>
      <w:r w:rsidRPr="00DB5352">
        <w:rPr>
          <w:sz w:val="22"/>
          <w:lang w:val="en-US"/>
        </w:rPr>
        <w:t xml:space="preserve"> </w:t>
      </w:r>
      <w:r>
        <w:rPr>
          <w:sz w:val="22"/>
          <w:lang w:val="en-US"/>
        </w:rPr>
        <w:t>themself</w:t>
      </w:r>
      <w:r w:rsidRPr="00DB5352">
        <w:rPr>
          <w:sz w:val="22"/>
          <w:lang w:val="en-US"/>
        </w:rPr>
        <w:t xml:space="preserve">, </w:t>
      </w:r>
      <w:r>
        <w:rPr>
          <w:sz w:val="22"/>
          <w:lang w:val="en-US"/>
        </w:rPr>
        <w:t>but</w:t>
      </w:r>
      <w:r w:rsidRPr="00DB5352">
        <w:rPr>
          <w:sz w:val="22"/>
          <w:lang w:val="en-US"/>
        </w:rPr>
        <w:t xml:space="preserve"> </w:t>
      </w:r>
      <w:r>
        <w:rPr>
          <w:sz w:val="22"/>
          <w:lang w:val="en-US"/>
        </w:rPr>
        <w:t>can</w:t>
      </w:r>
      <w:r w:rsidRPr="00DB5352">
        <w:rPr>
          <w:sz w:val="22"/>
          <w:lang w:val="en-US"/>
        </w:rPr>
        <w:t xml:space="preserve"> </w:t>
      </w:r>
      <w:r>
        <w:rPr>
          <w:sz w:val="22"/>
          <w:lang w:val="en-US"/>
        </w:rPr>
        <w:t>make no purchases before the confirmation of the manager of the web store</w:t>
      </w:r>
      <w:r w:rsidR="001A5F31" w:rsidRPr="00DB5352">
        <w:rPr>
          <w:sz w:val="22"/>
          <w:lang w:val="en-US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D515D8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B5352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DB5352" w:rsidRDefault="008560D1" w:rsidP="008560D1">
      <w:pPr>
        <w:keepNext/>
        <w:tabs>
          <w:tab w:val="right" w:pos="9639"/>
        </w:tabs>
        <w:spacing w:before="0" w:after="0"/>
        <w:ind w:left="2269"/>
        <w:rPr>
          <w:rFonts w:ascii="Arial" w:hAnsi="Arial" w:cs="Arial"/>
          <w:sz w:val="22"/>
          <w:lang w:val="en-US"/>
        </w:rPr>
      </w:pPr>
    </w:p>
    <w:p w:rsidR="008560D1" w:rsidRPr="00DB5352" w:rsidRDefault="00DB5352" w:rsidP="008560D1">
      <w:pPr>
        <w:keepNext/>
        <w:tabs>
          <w:tab w:val="right" w:pos="9639"/>
        </w:tabs>
        <w:spacing w:before="0" w:after="0"/>
        <w:ind w:left="2269"/>
        <w:rPr>
          <w:sz w:val="22"/>
          <w:lang w:val="en-US"/>
        </w:rPr>
      </w:pPr>
      <w:r>
        <w:rPr>
          <w:sz w:val="22"/>
          <w:lang w:val="en-US"/>
        </w:rPr>
        <w:t>The manager of the web store makes registration of the purchasers</w:t>
      </w:r>
      <w:r w:rsidR="00C15292">
        <w:rPr>
          <w:sz w:val="22"/>
          <w:lang w:val="en-US"/>
        </w:rPr>
        <w:t xml:space="preserve"> in the system at will</w:t>
      </w:r>
      <w:r w:rsidR="001A5F31" w:rsidRPr="00DB5352">
        <w:rPr>
          <w:sz w:val="22"/>
          <w:lang w:val="en-US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D515D8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DB5352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DB5352" w:rsidRDefault="008560D1" w:rsidP="008560D1">
      <w:pPr>
        <w:keepNext/>
        <w:tabs>
          <w:tab w:val="right" w:pos="9639"/>
        </w:tabs>
        <w:spacing w:before="0" w:after="0"/>
        <w:ind w:left="2269"/>
        <w:rPr>
          <w:rFonts w:ascii="Arial" w:hAnsi="Arial" w:cs="Arial"/>
          <w:sz w:val="22"/>
          <w:lang w:val="en-US"/>
        </w:rPr>
      </w:pPr>
    </w:p>
    <w:p w:rsidR="008560D1" w:rsidRPr="0037646A" w:rsidRDefault="00C15292" w:rsidP="008560D1">
      <w:pPr>
        <w:keepNext/>
        <w:numPr>
          <w:ilvl w:val="3"/>
          <w:numId w:val="9"/>
        </w:numPr>
        <w:tabs>
          <w:tab w:val="right" w:pos="9639"/>
        </w:tabs>
        <w:spacing w:before="0" w:after="0"/>
        <w:ind w:left="2269" w:hanging="851"/>
        <w:rPr>
          <w:sz w:val="22"/>
        </w:rPr>
      </w:pPr>
      <w:r>
        <w:rPr>
          <w:sz w:val="22"/>
          <w:lang w:val="en-US"/>
        </w:rPr>
        <w:t>Some other</w:t>
      </w:r>
      <w:r>
        <w:rPr>
          <w:sz w:val="22"/>
        </w:rPr>
        <w:t xml:space="preserve"> (</w:t>
      </w:r>
      <w:r>
        <w:rPr>
          <w:sz w:val="22"/>
          <w:lang w:val="en-US"/>
        </w:rPr>
        <w:t>what exactly</w:t>
      </w:r>
      <w:r w:rsidR="001A5F31">
        <w:rPr>
          <w:sz w:val="22"/>
        </w:rPr>
        <w:t>)</w:t>
      </w:r>
      <w:r w:rsidR="001A5F31">
        <w:rPr>
          <w:sz w:val="22"/>
          <w:lang w:val="en-US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37646A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C15292" w:rsidRDefault="00C15292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</w:t>
      </w:r>
      <w:r w:rsidRPr="00C15292">
        <w:rPr>
          <w:sz w:val="22"/>
          <w:lang w:val="en-US"/>
        </w:rPr>
        <w:t xml:space="preserve"> </w:t>
      </w:r>
      <w:r>
        <w:rPr>
          <w:sz w:val="22"/>
          <w:lang w:val="en-US"/>
        </w:rPr>
        <w:t>it</w:t>
      </w:r>
      <w:r w:rsidRPr="00C15292">
        <w:rPr>
          <w:sz w:val="22"/>
          <w:lang w:val="en-US"/>
        </w:rPr>
        <w:t xml:space="preserve"> </w:t>
      </w:r>
      <w:r>
        <w:rPr>
          <w:sz w:val="22"/>
          <w:lang w:val="en-US"/>
        </w:rPr>
        <w:t>allowed</w:t>
      </w:r>
      <w:r w:rsidRPr="00C15292">
        <w:rPr>
          <w:sz w:val="22"/>
          <w:lang w:val="en-US"/>
        </w:rPr>
        <w:t xml:space="preserve"> </w:t>
      </w:r>
      <w:r>
        <w:rPr>
          <w:sz w:val="22"/>
          <w:lang w:val="en-US"/>
        </w:rPr>
        <w:t>for</w:t>
      </w:r>
      <w:r w:rsidRPr="00C15292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C15292">
        <w:rPr>
          <w:sz w:val="22"/>
          <w:lang w:val="en-US"/>
        </w:rPr>
        <w:t xml:space="preserve"> </w:t>
      </w:r>
      <w:r>
        <w:rPr>
          <w:sz w:val="22"/>
          <w:lang w:val="en-US"/>
        </w:rPr>
        <w:t>purchaser</w:t>
      </w:r>
      <w:r w:rsidRPr="00C15292">
        <w:rPr>
          <w:sz w:val="22"/>
          <w:lang w:val="en-US"/>
        </w:rPr>
        <w:t xml:space="preserve">, </w:t>
      </w:r>
      <w:r>
        <w:rPr>
          <w:sz w:val="22"/>
          <w:lang w:val="en-US"/>
        </w:rPr>
        <w:t>who did not log in in the system</w:t>
      </w:r>
      <w:r w:rsidR="001A5F31" w:rsidRPr="00C15292">
        <w:rPr>
          <w:sz w:val="22"/>
          <w:lang w:val="en-US"/>
        </w:rPr>
        <w:t xml:space="preserve">, </w:t>
      </w:r>
      <w:r>
        <w:rPr>
          <w:sz w:val="22"/>
          <w:lang w:val="en-US"/>
        </w:rPr>
        <w:t xml:space="preserve">to pick up the goods into the basket </w:t>
      </w:r>
      <w:r w:rsidR="001A5F31" w:rsidRPr="00C15292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D515D8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C15292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C15292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  <w:lang w:val="en-US"/>
        </w:rPr>
      </w:pPr>
    </w:p>
    <w:p w:rsidR="008560D1" w:rsidRPr="00C15292" w:rsidRDefault="00C15292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 the reservation of purchase history in the data base of the web store required for the registered users</w:t>
      </w:r>
      <w:r w:rsidR="00B96C75" w:rsidRPr="00C15292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C15292" w:rsidRDefault="00C15292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NO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9459E8" w:rsidRDefault="00A54386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Props of the purchasers</w:t>
      </w:r>
      <w:r w:rsidRPr="009459E8">
        <w:rPr>
          <w:sz w:val="22"/>
          <w:lang w:val="en-US"/>
        </w:rPr>
        <w:t xml:space="preserve">, </w:t>
      </w:r>
      <w:r w:rsidR="009459E8">
        <w:rPr>
          <w:sz w:val="22"/>
          <w:lang w:val="en-US"/>
        </w:rPr>
        <w:t>needed for the registration</w:t>
      </w:r>
      <w:r w:rsidR="008560D1" w:rsidRPr="009459E8">
        <w:rPr>
          <w:sz w:val="22"/>
          <w:lang w:val="en-US"/>
        </w:rPr>
        <w:t>:</w:t>
      </w:r>
    </w:p>
    <w:p w:rsidR="008560D1" w:rsidRPr="009459E8" w:rsidRDefault="008560D1" w:rsidP="008560D1">
      <w:pPr>
        <w:keepNext/>
        <w:tabs>
          <w:tab w:val="right" w:pos="9639"/>
        </w:tabs>
        <w:spacing w:before="0" w:after="0"/>
        <w:ind w:left="2269"/>
        <w:rPr>
          <w:sz w:val="22"/>
          <w:lang w:val="en-US"/>
        </w:rPr>
      </w:pPr>
    </w:p>
    <w:p w:rsidR="008560D1" w:rsidRPr="009459E8" w:rsidRDefault="009459E8" w:rsidP="008560D1">
      <w:pPr>
        <w:keepNext/>
        <w:numPr>
          <w:ilvl w:val="3"/>
          <w:numId w:val="9"/>
        </w:numPr>
        <w:tabs>
          <w:tab w:val="right" w:pos="9639"/>
        </w:tabs>
        <w:spacing w:before="0" w:after="0"/>
        <w:ind w:left="2269" w:hanging="851"/>
        <w:rPr>
          <w:sz w:val="22"/>
          <w:lang w:val="en-US"/>
        </w:rPr>
      </w:pPr>
      <w:r>
        <w:rPr>
          <w:sz w:val="22"/>
          <w:lang w:val="en-US"/>
        </w:rPr>
        <w:t>Props</w:t>
      </w:r>
      <w:r w:rsidRPr="009459E8">
        <w:rPr>
          <w:sz w:val="22"/>
          <w:lang w:val="en-US"/>
        </w:rPr>
        <w:t xml:space="preserve">, </w:t>
      </w:r>
      <w:r>
        <w:rPr>
          <w:sz w:val="22"/>
          <w:lang w:val="en-US"/>
        </w:rPr>
        <w:t>obligatory for the addition</w:t>
      </w:r>
      <w:r w:rsidR="00B96C75" w:rsidRPr="009459E8">
        <w:rPr>
          <w:sz w:val="22"/>
          <w:lang w:val="en-US"/>
        </w:rPr>
        <w:t xml:space="preserve"> (</w:t>
      </w:r>
      <w:r>
        <w:rPr>
          <w:sz w:val="22"/>
          <w:lang w:val="en-US"/>
        </w:rPr>
        <w:t>list</w:t>
      </w:r>
      <w:r w:rsidR="00B96C75" w:rsidRPr="009459E8">
        <w:rPr>
          <w:sz w:val="22"/>
          <w:lang w:val="en-US"/>
        </w:rPr>
        <w:t>):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D515D8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9459E8" w:rsidRDefault="009459E8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Initials</w:t>
            </w:r>
            <w:r w:rsidRPr="009459E8">
              <w:rPr>
                <w:b/>
                <w:sz w:val="22"/>
                <w:lang w:val="en-US"/>
              </w:rPr>
              <w:t xml:space="preserve">, </w:t>
            </w:r>
            <w:r>
              <w:rPr>
                <w:b/>
                <w:sz w:val="22"/>
                <w:lang w:val="en-US"/>
              </w:rPr>
              <w:t>phone number</w:t>
            </w:r>
            <w:r w:rsidRPr="009459E8">
              <w:rPr>
                <w:b/>
                <w:sz w:val="22"/>
                <w:lang w:val="en-US"/>
              </w:rPr>
              <w:t xml:space="preserve">, </w:t>
            </w:r>
            <w:r>
              <w:rPr>
                <w:b/>
                <w:sz w:val="22"/>
                <w:lang w:val="en-US"/>
              </w:rPr>
              <w:t>the way of delivery</w:t>
            </w:r>
            <w:r w:rsidR="008560D1" w:rsidRPr="009459E8">
              <w:rPr>
                <w:b/>
                <w:sz w:val="22"/>
                <w:lang w:val="en-US"/>
              </w:rPr>
              <w:t xml:space="preserve">, </w:t>
            </w:r>
            <w:r>
              <w:rPr>
                <w:b/>
                <w:sz w:val="22"/>
                <w:lang w:val="en-US"/>
              </w:rPr>
              <w:t>address of delivery</w:t>
            </w:r>
            <w:r w:rsidR="008560D1" w:rsidRPr="009459E8">
              <w:rPr>
                <w:b/>
                <w:sz w:val="22"/>
                <w:lang w:val="en-US"/>
              </w:rPr>
              <w:t xml:space="preserve">, </w:t>
            </w:r>
            <w:r>
              <w:rPr>
                <w:b/>
                <w:sz w:val="22"/>
                <w:lang w:val="en-US"/>
              </w:rPr>
              <w:t>e-mail</w:t>
            </w:r>
          </w:p>
        </w:tc>
      </w:tr>
    </w:tbl>
    <w:p w:rsidR="008560D1" w:rsidRPr="009459E8" w:rsidRDefault="008560D1" w:rsidP="008560D1">
      <w:pPr>
        <w:keepNext/>
        <w:tabs>
          <w:tab w:val="right" w:pos="9639"/>
        </w:tabs>
        <w:spacing w:before="0" w:after="0"/>
        <w:ind w:left="2269"/>
        <w:rPr>
          <w:rFonts w:ascii="Arial" w:hAnsi="Arial" w:cs="Arial"/>
          <w:sz w:val="22"/>
          <w:lang w:val="en-US"/>
        </w:rPr>
      </w:pPr>
    </w:p>
    <w:p w:rsidR="008560D1" w:rsidRPr="009459E8" w:rsidRDefault="009459E8" w:rsidP="008560D1">
      <w:pPr>
        <w:keepNext/>
        <w:numPr>
          <w:ilvl w:val="3"/>
          <w:numId w:val="9"/>
        </w:numPr>
        <w:tabs>
          <w:tab w:val="right" w:pos="9639"/>
        </w:tabs>
        <w:spacing w:before="0" w:after="0"/>
        <w:ind w:left="2269" w:hanging="851"/>
        <w:rPr>
          <w:sz w:val="22"/>
          <w:lang w:val="en-US"/>
        </w:rPr>
      </w:pPr>
      <w:r>
        <w:rPr>
          <w:sz w:val="22"/>
          <w:lang w:val="en-US"/>
        </w:rPr>
        <w:t>Props</w:t>
      </w:r>
      <w:r w:rsidRPr="009459E8">
        <w:rPr>
          <w:sz w:val="22"/>
          <w:lang w:val="en-US"/>
        </w:rPr>
        <w:t xml:space="preserve">, </w:t>
      </w:r>
      <w:r>
        <w:rPr>
          <w:sz w:val="22"/>
          <w:lang w:val="en-US"/>
        </w:rPr>
        <w:t>non-obligatory for the addition</w:t>
      </w:r>
      <w:r w:rsidRPr="009459E8">
        <w:rPr>
          <w:sz w:val="22"/>
          <w:lang w:val="en-US"/>
        </w:rPr>
        <w:t xml:space="preserve"> (</w:t>
      </w:r>
      <w:r>
        <w:rPr>
          <w:sz w:val="22"/>
          <w:lang w:val="en-US"/>
        </w:rPr>
        <w:t>list</w:t>
      </w:r>
      <w:r w:rsidR="008560D1" w:rsidRPr="009459E8">
        <w:rPr>
          <w:sz w:val="22"/>
          <w:lang w:val="en-US"/>
        </w:rPr>
        <w:t>)</w:t>
      </w:r>
      <w:r w:rsidR="00B96C75" w:rsidRPr="009459E8">
        <w:rPr>
          <w:sz w:val="22"/>
          <w:lang w:val="en-US"/>
        </w:rPr>
        <w:t>: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7"/>
      </w:tblGrid>
      <w:tr w:rsidR="008560D1" w:rsidRPr="00D515D8" w:rsidTr="008560D1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9459E8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664B40" w:rsidRDefault="009459E8" w:rsidP="00664B40">
      <w:pPr>
        <w:pStyle w:val="2"/>
        <w:numPr>
          <w:ilvl w:val="0"/>
          <w:numId w:val="9"/>
        </w:numPr>
      </w:pPr>
      <w:r>
        <w:rPr>
          <w:lang w:val="en-US"/>
        </w:rPr>
        <w:t>Payments</w:t>
      </w:r>
    </w:p>
    <w:p w:rsidR="008560D1" w:rsidRPr="00644DC2" w:rsidRDefault="00644DC2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Methods of payment of goods</w:t>
      </w:r>
      <w:r w:rsidR="008560D1" w:rsidRPr="00644DC2">
        <w:rPr>
          <w:sz w:val="22"/>
          <w:lang w:val="en-US"/>
        </w:rPr>
        <w:t>/</w:t>
      </w:r>
      <w:r>
        <w:rPr>
          <w:sz w:val="22"/>
          <w:lang w:val="en-US"/>
        </w:rPr>
        <w:t>services</w:t>
      </w:r>
      <w:r w:rsidR="008560D1" w:rsidRPr="00644DC2">
        <w:rPr>
          <w:sz w:val="22"/>
          <w:lang w:val="en-US"/>
        </w:rPr>
        <w:t>:</w:t>
      </w:r>
    </w:p>
    <w:p w:rsidR="008560D1" w:rsidRPr="00644DC2" w:rsidRDefault="008560D1" w:rsidP="008560D1">
      <w:pPr>
        <w:keepNext/>
        <w:tabs>
          <w:tab w:val="right" w:pos="9639"/>
        </w:tabs>
        <w:spacing w:before="0" w:after="0"/>
        <w:ind w:left="1418"/>
        <w:rPr>
          <w:sz w:val="22"/>
          <w:lang w:val="en-US"/>
        </w:rPr>
      </w:pPr>
    </w:p>
    <w:p w:rsidR="008560D1" w:rsidRPr="00644DC2" w:rsidRDefault="00644DC2" w:rsidP="00644DC2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 w:rsidRPr="00644DC2">
        <w:rPr>
          <w:sz w:val="22"/>
          <w:lang w:val="en-US"/>
        </w:rPr>
        <w:t xml:space="preserve">non-cash payment— </w:t>
      </w:r>
      <w:r>
        <w:rPr>
          <w:sz w:val="22"/>
          <w:lang w:val="en-US"/>
        </w:rPr>
        <w:t>making an invoice for jur.person online</w:t>
      </w:r>
      <w:r w:rsidR="001128DF" w:rsidRPr="00644DC2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D515D8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644DC2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644DC2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  <w:lang w:val="en-US"/>
        </w:rPr>
      </w:pPr>
    </w:p>
    <w:p w:rsidR="008560D1" w:rsidRPr="00644DC2" w:rsidRDefault="00644DC2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payment through savings bank</w:t>
      </w:r>
      <w:r w:rsidRPr="00644DC2">
        <w:rPr>
          <w:sz w:val="22"/>
          <w:lang w:val="en-US"/>
        </w:rPr>
        <w:t xml:space="preserve"> — </w:t>
      </w:r>
      <w:r>
        <w:rPr>
          <w:sz w:val="22"/>
          <w:lang w:val="en-US"/>
        </w:rPr>
        <w:t>compositing of the check  for nat.person online</w:t>
      </w:r>
      <w:r w:rsidR="001128DF" w:rsidRPr="00644DC2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D515D8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644DC2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644DC2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  <w:lang w:val="en-US"/>
        </w:rPr>
      </w:pPr>
    </w:p>
    <w:p w:rsidR="008560D1" w:rsidRPr="00644DC2" w:rsidRDefault="00644DC2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cash payment</w:t>
      </w:r>
      <w:r w:rsidRPr="00644DC2">
        <w:rPr>
          <w:sz w:val="22"/>
          <w:lang w:val="en-US"/>
        </w:rPr>
        <w:t xml:space="preserve"> — </w:t>
      </w:r>
      <w:r>
        <w:rPr>
          <w:sz w:val="22"/>
          <w:lang w:val="en-US"/>
        </w:rPr>
        <w:t>giving cash to the delivery man on receipt of the goods</w:t>
      </w:r>
      <w:r w:rsidR="001128DF" w:rsidRPr="00644DC2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D515D8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644DC2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644DC2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  <w:lang w:val="en-US"/>
        </w:rPr>
      </w:pPr>
    </w:p>
    <w:p w:rsidR="008560D1" w:rsidRPr="0037646A" w:rsidRDefault="00644DC2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>
        <w:rPr>
          <w:sz w:val="22"/>
          <w:lang w:val="en-US"/>
        </w:rPr>
        <w:t xml:space="preserve">Prepayment </w:t>
      </w:r>
      <w:r>
        <w:rPr>
          <w:sz w:val="22"/>
        </w:rPr>
        <w:t xml:space="preserve"> </w:t>
      </w:r>
      <w:r>
        <w:rPr>
          <w:sz w:val="22"/>
          <w:lang w:val="en-US"/>
        </w:rPr>
        <w:t>via credit card</w:t>
      </w:r>
      <w:r w:rsidR="001128DF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644DC2" w:rsidRDefault="00644DC2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YES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644DC2" w:rsidRDefault="00644DC2" w:rsidP="00644DC2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Pepayment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via</w:t>
      </w:r>
      <w:r w:rsidRPr="00644DC2">
        <w:rPr>
          <w:sz w:val="22"/>
          <w:lang w:val="en-US"/>
        </w:rPr>
        <w:t xml:space="preserve"> </w:t>
      </w:r>
      <w:r w:rsidR="008560D1" w:rsidRPr="00644DC2">
        <w:rPr>
          <w:sz w:val="22"/>
          <w:lang w:val="en-US"/>
        </w:rPr>
        <w:t xml:space="preserve"> </w:t>
      </w:r>
      <w:r w:rsidRPr="00644DC2">
        <w:rPr>
          <w:sz w:val="22"/>
          <w:lang w:val="en-US"/>
        </w:rPr>
        <w:t>cybercash</w:t>
      </w:r>
      <w:r w:rsidR="008560D1" w:rsidRPr="00644DC2">
        <w:rPr>
          <w:sz w:val="22"/>
          <w:lang w:val="en-US"/>
        </w:rPr>
        <w:t xml:space="preserve">— </w:t>
      </w:r>
      <w:r w:rsidR="008560D1" w:rsidRPr="0037646A">
        <w:rPr>
          <w:sz w:val="22"/>
          <w:lang w:val="en-US"/>
        </w:rPr>
        <w:t>WebMoney</w:t>
      </w:r>
      <w:r w:rsidRPr="00644DC2">
        <w:rPr>
          <w:sz w:val="22"/>
          <w:lang w:val="en-US"/>
        </w:rPr>
        <w:t xml:space="preserve">, </w:t>
      </w:r>
      <w:r>
        <w:rPr>
          <w:sz w:val="22"/>
          <w:lang w:val="en-US"/>
        </w:rPr>
        <w:t>Yandex</w:t>
      </w:r>
      <w:r w:rsidRPr="00644DC2">
        <w:rPr>
          <w:sz w:val="22"/>
          <w:lang w:val="en-US"/>
        </w:rPr>
        <w:t>.</w:t>
      </w:r>
      <w:r>
        <w:rPr>
          <w:sz w:val="22"/>
          <w:lang w:val="en-US"/>
        </w:rPr>
        <w:t>Money</w:t>
      </w:r>
      <w:r w:rsidR="008560D1" w:rsidRPr="00644DC2">
        <w:rPr>
          <w:sz w:val="22"/>
          <w:lang w:val="en-US"/>
        </w:rPr>
        <w:t xml:space="preserve">, </w:t>
      </w:r>
      <w:r w:rsidR="006414A9">
        <w:rPr>
          <w:sz w:val="22"/>
          <w:lang w:val="en-US"/>
        </w:rPr>
        <w:t>Qiwi</w:t>
      </w:r>
      <w:r w:rsidR="006414A9"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or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via</w:t>
      </w:r>
      <w:r w:rsidR="006414A9"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payment systems</w:t>
      </w:r>
      <w:r w:rsidR="006414A9" w:rsidRPr="00644DC2">
        <w:rPr>
          <w:sz w:val="22"/>
          <w:lang w:val="en-US"/>
        </w:rPr>
        <w:t xml:space="preserve"> </w:t>
      </w:r>
      <w:r w:rsidR="006414A9">
        <w:rPr>
          <w:sz w:val="22"/>
          <w:lang w:val="en-US"/>
        </w:rPr>
        <w:t>A</w:t>
      </w:r>
      <w:r w:rsidR="008560D1" w:rsidRPr="0037646A">
        <w:rPr>
          <w:sz w:val="22"/>
          <w:lang w:val="en-US"/>
        </w:rPr>
        <w:t>ssist</w:t>
      </w:r>
      <w:r w:rsidR="008560D1" w:rsidRPr="00644DC2">
        <w:rPr>
          <w:sz w:val="22"/>
          <w:lang w:val="en-US"/>
        </w:rPr>
        <w:t xml:space="preserve">, </w:t>
      </w:r>
      <w:r w:rsidR="008D1A8A">
        <w:rPr>
          <w:sz w:val="22"/>
          <w:lang w:val="en-US"/>
        </w:rPr>
        <w:t>Robokassa</w:t>
      </w:r>
      <w:r w:rsidR="008D1A8A" w:rsidRPr="00644DC2">
        <w:rPr>
          <w:sz w:val="22"/>
          <w:lang w:val="en-US"/>
        </w:rPr>
        <w:t xml:space="preserve">, </w:t>
      </w:r>
      <w:r w:rsidR="006414A9">
        <w:rPr>
          <w:sz w:val="22"/>
          <w:lang w:val="en-US"/>
        </w:rPr>
        <w:t>Unitpay</w:t>
      </w:r>
      <w:r w:rsidR="006414A9" w:rsidRPr="00644DC2">
        <w:rPr>
          <w:sz w:val="22"/>
          <w:lang w:val="en-US"/>
        </w:rPr>
        <w:t xml:space="preserve">, </w:t>
      </w:r>
      <w:r w:rsidR="006414A9">
        <w:rPr>
          <w:sz w:val="22"/>
          <w:lang w:val="en-US"/>
        </w:rPr>
        <w:t>WebPay</w:t>
      </w:r>
      <w:r w:rsidR="006414A9" w:rsidRPr="00644DC2">
        <w:rPr>
          <w:sz w:val="22"/>
          <w:lang w:val="en-US"/>
        </w:rPr>
        <w:t xml:space="preserve">, </w:t>
      </w:r>
      <w:r w:rsidR="006414A9">
        <w:rPr>
          <w:sz w:val="22"/>
          <w:lang w:val="en-US"/>
        </w:rPr>
        <w:t>Platron</w:t>
      </w:r>
      <w:r w:rsidR="006414A9"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and others</w:t>
      </w:r>
      <w:r w:rsidR="006E1F33" w:rsidRPr="00644DC2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644DC2" w:rsidRDefault="008D1A8A" w:rsidP="008D1A8A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Robokassa</w:t>
            </w: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</w:rPr>
      </w:pPr>
    </w:p>
    <w:p w:rsidR="008560D1" w:rsidRPr="0037646A" w:rsidRDefault="00644DC2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>
        <w:rPr>
          <w:sz w:val="22"/>
          <w:lang w:val="en-US"/>
        </w:rPr>
        <w:t>Some other</w:t>
      </w:r>
      <w:r>
        <w:rPr>
          <w:sz w:val="22"/>
        </w:rPr>
        <w:t xml:space="preserve"> (</w:t>
      </w:r>
      <w:r>
        <w:rPr>
          <w:sz w:val="22"/>
          <w:lang w:val="en-US"/>
        </w:rPr>
        <w:t>what exactly</w:t>
      </w:r>
      <w:r w:rsidR="00BC3774">
        <w:rPr>
          <w:sz w:val="22"/>
        </w:rPr>
        <w:t>)</w:t>
      </w:r>
      <w:r w:rsidR="00BC3774" w:rsidRPr="00BC3774">
        <w:rPr>
          <w:sz w:val="22"/>
        </w:rPr>
        <w:t xml:space="preserve"> </w:t>
      </w:r>
      <w:r w:rsidR="00BC3774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37646A" w:rsidRDefault="008560D1" w:rsidP="008560D1">
      <w:pPr>
        <w:keepNext/>
        <w:tabs>
          <w:tab w:val="right" w:pos="9639"/>
        </w:tabs>
        <w:spacing w:before="0" w:after="0"/>
        <w:ind w:left="567"/>
        <w:rPr>
          <w:rFonts w:ascii="Arial" w:hAnsi="Arial" w:cs="Arial"/>
          <w:sz w:val="22"/>
        </w:rPr>
      </w:pPr>
    </w:p>
    <w:p w:rsidR="008560D1" w:rsidRPr="00644DC2" w:rsidRDefault="00644DC2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 xml:space="preserve">Is the assistance in making contracts with payment systems, banks and other financial intermediaries required  </w:t>
      </w:r>
      <w:r w:rsidR="000620F7" w:rsidRPr="00644DC2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37646A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644DC2" w:rsidRDefault="00644DC2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</w:t>
            </w:r>
          </w:p>
        </w:tc>
      </w:tr>
    </w:tbl>
    <w:p w:rsidR="008560D1" w:rsidRPr="00664B40" w:rsidRDefault="00644DC2" w:rsidP="00664B40">
      <w:pPr>
        <w:pStyle w:val="2"/>
        <w:numPr>
          <w:ilvl w:val="0"/>
          <w:numId w:val="9"/>
        </w:numPr>
      </w:pPr>
      <w:r>
        <w:rPr>
          <w:lang w:val="en-US"/>
        </w:rPr>
        <w:t>Delivery</w:t>
      </w:r>
    </w:p>
    <w:p w:rsidR="008560D1" w:rsidRPr="00644DC2" w:rsidRDefault="00644DC2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The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means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shipment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goods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to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purchaser</w:t>
      </w:r>
      <w:r w:rsidRPr="00644DC2">
        <w:rPr>
          <w:sz w:val="22"/>
          <w:lang w:val="en-US"/>
        </w:rPr>
        <w:t xml:space="preserve"> — </w:t>
      </w:r>
      <w:r>
        <w:rPr>
          <w:sz w:val="22"/>
          <w:lang w:val="en-US"/>
        </w:rPr>
        <w:t>self</w:t>
      </w:r>
      <w:r w:rsidRPr="00644DC2">
        <w:rPr>
          <w:sz w:val="22"/>
          <w:lang w:val="en-US"/>
        </w:rPr>
        <w:t>-</w:t>
      </w:r>
      <w:r>
        <w:rPr>
          <w:sz w:val="22"/>
          <w:lang w:val="en-US"/>
        </w:rPr>
        <w:t>delivery</w:t>
      </w:r>
      <w:r w:rsidR="008560D1" w:rsidRPr="00644DC2">
        <w:rPr>
          <w:sz w:val="22"/>
          <w:lang w:val="en-US"/>
        </w:rPr>
        <w:t xml:space="preserve">, </w:t>
      </w:r>
      <w:r>
        <w:rPr>
          <w:sz w:val="22"/>
          <w:lang w:val="en-US"/>
        </w:rPr>
        <w:t>shipment by transport or post</w:t>
      </w:r>
      <w:r w:rsidR="008560D1" w:rsidRPr="00644DC2">
        <w:rPr>
          <w:sz w:val="22"/>
          <w:lang w:val="en-US"/>
        </w:rPr>
        <w:t xml:space="preserve">, </w:t>
      </w:r>
      <w:r>
        <w:rPr>
          <w:sz w:val="22"/>
          <w:lang w:val="en-US"/>
        </w:rPr>
        <w:t>“door to door service”</w:t>
      </w:r>
      <w:r w:rsidR="008560D1" w:rsidRPr="00644DC2">
        <w:rPr>
          <w:sz w:val="22"/>
          <w:lang w:val="en-US"/>
        </w:rPr>
        <w:t xml:space="preserve">, </w:t>
      </w:r>
      <w:r>
        <w:rPr>
          <w:sz w:val="22"/>
          <w:lang w:val="en-US"/>
        </w:rPr>
        <w:t>other</w:t>
      </w:r>
      <w:r w:rsidR="008560D1" w:rsidRPr="00644DC2">
        <w:rPr>
          <w:sz w:val="22"/>
          <w:lang w:val="en-US"/>
        </w:rPr>
        <w:t xml:space="preserve"> (</w:t>
      </w:r>
      <w:r>
        <w:rPr>
          <w:sz w:val="22"/>
          <w:lang w:val="en-US"/>
        </w:rPr>
        <w:t>what exactly</w:t>
      </w:r>
      <w:r w:rsidR="00A2310E" w:rsidRPr="00644DC2">
        <w:rPr>
          <w:sz w:val="22"/>
          <w:lang w:val="en-US"/>
        </w:rPr>
        <w:t>) 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D515D8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644DC2" w:rsidRDefault="00644DC2" w:rsidP="00644DC2">
            <w:pPr>
              <w:tabs>
                <w:tab w:val="right" w:pos="9639"/>
              </w:tabs>
              <w:spacing w:before="0" w:after="0"/>
              <w:ind w:left="57" w:right="57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Self-delivery</w:t>
            </w:r>
            <w:r w:rsidRPr="00644DC2">
              <w:rPr>
                <w:b/>
                <w:sz w:val="22"/>
                <w:lang w:val="en-US"/>
              </w:rPr>
              <w:t>,</w:t>
            </w:r>
            <w:r w:rsidRPr="00644DC2">
              <w:rPr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c</w:t>
            </w:r>
            <w:r w:rsidRPr="00644DC2">
              <w:rPr>
                <w:b/>
                <w:sz w:val="22"/>
                <w:lang w:val="en-US"/>
              </w:rPr>
              <w:t xml:space="preserve">ourier delivery </w:t>
            </w:r>
            <w:r w:rsidR="008560D1" w:rsidRPr="00644DC2">
              <w:rPr>
                <w:b/>
                <w:sz w:val="22"/>
                <w:lang w:val="en-US"/>
              </w:rPr>
              <w:t xml:space="preserve">, </w:t>
            </w:r>
            <w:r>
              <w:rPr>
                <w:b/>
                <w:sz w:val="22"/>
                <w:lang w:val="en-US"/>
              </w:rPr>
              <w:t>post</w:t>
            </w:r>
          </w:p>
        </w:tc>
      </w:tr>
    </w:tbl>
    <w:p w:rsidR="008560D1" w:rsidRPr="00664B40" w:rsidRDefault="00644DC2" w:rsidP="00664B40">
      <w:pPr>
        <w:pStyle w:val="2"/>
        <w:numPr>
          <w:ilvl w:val="0"/>
          <w:numId w:val="9"/>
        </w:numPr>
      </w:pPr>
      <w:r>
        <w:rPr>
          <w:lang w:val="en-US"/>
        </w:rPr>
        <w:t>Order handling</w:t>
      </w:r>
    </w:p>
    <w:p w:rsidR="008560D1" w:rsidRPr="00644DC2" w:rsidRDefault="00644DC2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How doesl the manager of the web store accept an order</w:t>
      </w:r>
      <w:r w:rsidR="008560D1" w:rsidRPr="00644DC2">
        <w:rPr>
          <w:sz w:val="22"/>
          <w:lang w:val="en-US"/>
        </w:rPr>
        <w:t>:</w:t>
      </w:r>
    </w:p>
    <w:p w:rsidR="008560D1" w:rsidRPr="00644DC2" w:rsidRDefault="008560D1" w:rsidP="008560D1">
      <w:pPr>
        <w:keepNext/>
        <w:tabs>
          <w:tab w:val="right" w:pos="9639"/>
        </w:tabs>
        <w:spacing w:before="0" w:after="0"/>
        <w:ind w:left="1418"/>
        <w:rPr>
          <w:sz w:val="22"/>
          <w:lang w:val="en-US"/>
        </w:rPr>
      </w:pPr>
    </w:p>
    <w:p w:rsidR="008560D1" w:rsidRPr="00644DC2" w:rsidRDefault="00644DC2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 xml:space="preserve">Orders are received by E-mail of the manager, and all the further handling is processing offline </w:t>
      </w:r>
      <w:r w:rsidR="00A2310E" w:rsidRPr="00644DC2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D515D8" w:rsidTr="00D5617D">
        <w:trPr>
          <w:trHeight w:val="339"/>
        </w:trPr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1" w:rsidRPr="00644DC2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644DC2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  <w:lang w:val="en-US"/>
        </w:rPr>
      </w:pPr>
    </w:p>
    <w:p w:rsidR="008560D1" w:rsidRPr="00644DC2" w:rsidRDefault="00644DC2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The notification is received by the e-mal of the manager, but handling is processing on the site</w:t>
      </w:r>
      <w:r w:rsidR="00A2310E" w:rsidRPr="00644DC2">
        <w:rPr>
          <w:sz w:val="22"/>
          <w:lang w:val="en-US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644DC2" w:rsidRDefault="00644DC2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</w:t>
            </w:r>
          </w:p>
        </w:tc>
      </w:tr>
    </w:tbl>
    <w:p w:rsidR="008560D1" w:rsidRPr="00644DC2" w:rsidRDefault="008560D1" w:rsidP="008560D1">
      <w:pPr>
        <w:keepNext/>
        <w:tabs>
          <w:tab w:val="right" w:pos="9639"/>
        </w:tabs>
        <w:spacing w:before="0" w:after="0"/>
        <w:ind w:left="1418"/>
        <w:rPr>
          <w:rFonts w:ascii="Arial" w:hAnsi="Arial" w:cs="Arial"/>
          <w:sz w:val="22"/>
          <w:lang w:val="en-US"/>
        </w:rPr>
      </w:pPr>
    </w:p>
    <w:p w:rsidR="008560D1" w:rsidRPr="0037646A" w:rsidRDefault="00644DC2" w:rsidP="008560D1">
      <w:pPr>
        <w:keepNext/>
        <w:numPr>
          <w:ilvl w:val="2"/>
          <w:numId w:val="9"/>
        </w:numPr>
        <w:tabs>
          <w:tab w:val="right" w:pos="9639"/>
        </w:tabs>
        <w:spacing w:before="0" w:after="0"/>
        <w:rPr>
          <w:sz w:val="22"/>
        </w:rPr>
      </w:pPr>
      <w:r>
        <w:rPr>
          <w:sz w:val="22"/>
          <w:lang w:val="en-US"/>
        </w:rPr>
        <w:t xml:space="preserve">Some other </w:t>
      </w:r>
      <w:r>
        <w:rPr>
          <w:sz w:val="22"/>
        </w:rPr>
        <w:t xml:space="preserve"> (</w:t>
      </w:r>
      <w:r>
        <w:rPr>
          <w:sz w:val="22"/>
          <w:lang w:val="en-US"/>
        </w:rPr>
        <w:t>what exactly</w:t>
      </w:r>
      <w:r w:rsidR="008560D1" w:rsidRPr="0037646A">
        <w:rPr>
          <w:sz w:val="22"/>
        </w:rPr>
        <w:t>)</w:t>
      </w:r>
      <w:r w:rsidR="00A2310E" w:rsidRPr="00B96C75">
        <w:rPr>
          <w:sz w:val="22"/>
        </w:rPr>
        <w:t>:</w:t>
      </w:r>
    </w:p>
    <w:tbl>
      <w:tblPr>
        <w:tblW w:w="0" w:type="auto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7"/>
      </w:tblGrid>
      <w:tr w:rsidR="008560D1" w:rsidRPr="0037646A" w:rsidTr="008560D1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37646A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60D1" w:rsidRPr="00664B40" w:rsidRDefault="00644DC2" w:rsidP="00664B40">
      <w:pPr>
        <w:pStyle w:val="2"/>
        <w:numPr>
          <w:ilvl w:val="0"/>
          <w:numId w:val="9"/>
        </w:numPr>
      </w:pPr>
      <w:r>
        <w:rPr>
          <w:lang w:val="en-US"/>
        </w:rPr>
        <w:t>Additional Functionality</w:t>
      </w:r>
    </w:p>
    <w:p w:rsidR="008560D1" w:rsidRPr="00644DC2" w:rsidRDefault="00644DC2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maintenance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mailing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lists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registered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purchasers</w:t>
      </w:r>
      <w:r w:rsidRPr="00644DC2">
        <w:rPr>
          <w:sz w:val="22"/>
          <w:lang w:val="en-US"/>
        </w:rPr>
        <w:t xml:space="preserve"> </w:t>
      </w:r>
      <w:r>
        <w:rPr>
          <w:sz w:val="22"/>
          <w:lang w:val="en-US"/>
        </w:rPr>
        <w:t>needed</w:t>
      </w:r>
      <w:r w:rsidRPr="00644DC2">
        <w:rPr>
          <w:sz w:val="22"/>
          <w:lang w:val="en-US"/>
        </w:rPr>
        <w:t xml:space="preserve">? </w:t>
      </w:r>
      <w:r>
        <w:rPr>
          <w:sz w:val="22"/>
          <w:lang w:val="en-US"/>
        </w:rPr>
        <w:t xml:space="preserve">Does general mailing send to all the users simultaneously or in groups </w:t>
      </w:r>
      <w:r w:rsidR="00974C8D" w:rsidRPr="00644DC2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D515D8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644DC2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644DC2" w:rsidRDefault="00644DC2" w:rsidP="00664B40">
      <w:pPr>
        <w:pStyle w:val="2"/>
        <w:numPr>
          <w:ilvl w:val="0"/>
          <w:numId w:val="9"/>
        </w:numPr>
        <w:rPr>
          <w:lang w:val="en-US"/>
        </w:rPr>
      </w:pPr>
      <w:r>
        <w:rPr>
          <w:lang w:val="en-US"/>
        </w:rPr>
        <w:lastRenderedPageBreak/>
        <w:t>Integration with informational systems of the suctomer</w:t>
      </w:r>
    </w:p>
    <w:p w:rsidR="008560D1" w:rsidRPr="00644DC2" w:rsidRDefault="00644DC2" w:rsidP="008560D1">
      <w:pPr>
        <w:keepNext/>
        <w:numPr>
          <w:ilvl w:val="1"/>
          <w:numId w:val="9"/>
        </w:numPr>
        <w:tabs>
          <w:tab w:val="right" w:pos="9639"/>
        </w:tabs>
        <w:spacing w:before="0" w:after="0"/>
        <w:rPr>
          <w:sz w:val="22"/>
          <w:lang w:val="en-US"/>
        </w:rPr>
      </w:pPr>
      <w:r>
        <w:rPr>
          <w:sz w:val="22"/>
          <w:lang w:val="en-US"/>
        </w:rPr>
        <w:t>Is an integration of the web store with inner systems of business accounting required, which exactly</w:t>
      </w:r>
      <w:r w:rsidR="00974C8D" w:rsidRPr="00644DC2">
        <w:rPr>
          <w:sz w:val="22"/>
          <w:lang w:val="en-US"/>
        </w:rPr>
        <w:t>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8"/>
      </w:tblGrid>
      <w:tr w:rsidR="008560D1" w:rsidRPr="00D515D8" w:rsidTr="008560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1" w:rsidRPr="00644DC2" w:rsidRDefault="008560D1" w:rsidP="008560D1">
            <w:pPr>
              <w:tabs>
                <w:tab w:val="right" w:pos="9639"/>
              </w:tabs>
              <w:spacing w:before="0" w:after="0"/>
              <w:ind w:left="57" w:right="57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8560D1" w:rsidRPr="00644DC2" w:rsidRDefault="008560D1" w:rsidP="008560D1">
      <w:pPr>
        <w:spacing w:before="0" w:after="0"/>
        <w:rPr>
          <w:lang w:val="en-US"/>
        </w:rPr>
      </w:pPr>
    </w:p>
    <w:p w:rsidR="00151638" w:rsidRPr="00644DC2" w:rsidRDefault="00151638" w:rsidP="008560D1">
      <w:pPr>
        <w:spacing w:before="0" w:after="0"/>
        <w:rPr>
          <w:lang w:val="en-US"/>
        </w:rPr>
      </w:pPr>
    </w:p>
    <w:p w:rsidR="00151638" w:rsidRPr="00D515D8" w:rsidRDefault="00644DC2" w:rsidP="00151638">
      <w:pPr>
        <w:jc w:val="center"/>
        <w:rPr>
          <w:rStyle w:val="a8"/>
          <w:b w:val="0"/>
          <w:lang w:val="en-US"/>
        </w:rPr>
      </w:pPr>
      <w:r>
        <w:rPr>
          <w:rStyle w:val="a8"/>
          <w:b w:val="0"/>
          <w:lang w:val="en-US"/>
        </w:rPr>
        <w:t>Thank You for the filling in the breif</w:t>
      </w:r>
      <w:r w:rsidR="00151638" w:rsidRPr="00D515D8">
        <w:rPr>
          <w:rStyle w:val="a8"/>
          <w:b w:val="0"/>
          <w:lang w:val="en-US"/>
        </w:rPr>
        <w:t>!</w:t>
      </w:r>
    </w:p>
    <w:p w:rsidR="00151638" w:rsidRPr="00D515D8" w:rsidRDefault="00D515D8" w:rsidP="00151638">
      <w:pPr>
        <w:jc w:val="center"/>
        <w:rPr>
          <w:rStyle w:val="a8"/>
          <w:b w:val="0"/>
          <w:lang w:val="en-US"/>
        </w:rPr>
      </w:pPr>
      <w:r>
        <w:rPr>
          <w:rStyle w:val="a8"/>
          <w:b w:val="0"/>
          <w:lang w:val="en-US"/>
        </w:rPr>
        <w:t>Best regards</w:t>
      </w:r>
      <w:r w:rsidRPr="00D515D8">
        <w:rPr>
          <w:rStyle w:val="a8"/>
          <w:b w:val="0"/>
          <w:lang w:val="en-US"/>
        </w:rPr>
        <w:t xml:space="preserve">, </w:t>
      </w:r>
      <w:r>
        <w:rPr>
          <w:rStyle w:val="a8"/>
          <w:b w:val="0"/>
          <w:lang w:val="en-US"/>
        </w:rPr>
        <w:t>Galior</w:t>
      </w:r>
      <w:r w:rsidR="00151638" w:rsidRPr="00D515D8">
        <w:rPr>
          <w:rStyle w:val="a8"/>
          <w:lang w:val="en-US"/>
        </w:rPr>
        <w:t>®</w:t>
      </w:r>
      <w:r>
        <w:rPr>
          <w:rStyle w:val="a8"/>
          <w:lang w:val="en-US"/>
        </w:rPr>
        <w:t xml:space="preserve"> web design Studio</w:t>
      </w:r>
    </w:p>
    <w:p w:rsidR="00151638" w:rsidRPr="00D515D8" w:rsidRDefault="00151638" w:rsidP="00151638">
      <w:pPr>
        <w:jc w:val="center"/>
        <w:rPr>
          <w:rStyle w:val="a8"/>
          <w:b w:val="0"/>
          <w:lang w:val="en-US"/>
        </w:rPr>
      </w:pPr>
    </w:p>
    <w:p w:rsidR="00151638" w:rsidRPr="007B2461" w:rsidRDefault="00D515D8" w:rsidP="00D515D8">
      <w:pPr>
        <w:pStyle w:val="3"/>
        <w:jc w:val="center"/>
        <w:rPr>
          <w:rStyle w:val="a8"/>
          <w:b/>
        </w:rPr>
      </w:pPr>
      <w:r>
        <w:rPr>
          <w:rStyle w:val="a8"/>
          <w:b/>
          <w:lang w:val="en-US"/>
        </w:rPr>
        <w:t>Site of the company</w:t>
      </w:r>
      <w:r w:rsidR="00151638" w:rsidRPr="007B2461">
        <w:rPr>
          <w:rStyle w:val="a8"/>
          <w:b/>
        </w:rPr>
        <w:t>:</w:t>
      </w:r>
    </w:p>
    <w:p w:rsidR="00151638" w:rsidRPr="006D2DB2" w:rsidRDefault="006064C8" w:rsidP="00151638">
      <w:pPr>
        <w:jc w:val="center"/>
        <w:rPr>
          <w:rStyle w:val="a6"/>
          <w:color w:val="C00000"/>
        </w:rPr>
      </w:pPr>
      <w:hyperlink r:id="rId14" w:history="1">
        <w:r w:rsidR="00151638" w:rsidRPr="007B2461">
          <w:rPr>
            <w:rStyle w:val="a6"/>
            <w:color w:val="C00000"/>
          </w:rPr>
          <w:t>galior.com</w:t>
        </w:r>
      </w:hyperlink>
    </w:p>
    <w:p w:rsidR="00151638" w:rsidRPr="006D2DB2" w:rsidRDefault="00151638" w:rsidP="00151638">
      <w:pPr>
        <w:jc w:val="center"/>
        <w:rPr>
          <w:rStyle w:val="a8"/>
          <w:b w:val="0"/>
          <w:color w:val="C00000"/>
        </w:rPr>
      </w:pPr>
    </w:p>
    <w:p w:rsidR="00151638" w:rsidRPr="007B2461" w:rsidRDefault="00D515D8" w:rsidP="00151638">
      <w:pPr>
        <w:pStyle w:val="3"/>
        <w:jc w:val="center"/>
        <w:rPr>
          <w:rStyle w:val="a8"/>
          <w:b/>
          <w:bCs/>
        </w:rPr>
      </w:pPr>
      <w:r>
        <w:rPr>
          <w:rStyle w:val="a8"/>
          <w:b/>
          <w:bCs/>
          <w:lang w:val="en-US"/>
        </w:rPr>
        <w:t>e</w:t>
      </w:r>
      <w:r w:rsidRPr="00F0423C">
        <w:rPr>
          <w:rStyle w:val="a8"/>
          <w:b/>
          <w:bCs/>
        </w:rPr>
        <w:t>-</w:t>
      </w:r>
      <w:r>
        <w:rPr>
          <w:rStyle w:val="a8"/>
          <w:b/>
          <w:bCs/>
          <w:lang w:val="en-US"/>
        </w:rPr>
        <w:t>mail</w:t>
      </w:r>
      <w:r w:rsidR="00151638" w:rsidRPr="007B2461">
        <w:rPr>
          <w:rStyle w:val="a8"/>
          <w:b/>
          <w:bCs/>
        </w:rPr>
        <w:t>:</w:t>
      </w:r>
    </w:p>
    <w:p w:rsidR="00151638" w:rsidRPr="00151638" w:rsidRDefault="006064C8" w:rsidP="00151638">
      <w:pPr>
        <w:spacing w:line="276" w:lineRule="auto"/>
        <w:jc w:val="center"/>
        <w:rPr>
          <w:rStyle w:val="a6"/>
          <w:rFonts w:cstheme="minorHAnsi"/>
          <w:color w:val="C00000"/>
          <w:szCs w:val="20"/>
        </w:rPr>
      </w:pPr>
      <w:hyperlink r:id="rId15" w:history="1">
        <w:r w:rsidR="00151638" w:rsidRPr="007B2461">
          <w:rPr>
            <w:rStyle w:val="a6"/>
            <w:rFonts w:cstheme="minorHAnsi"/>
            <w:color w:val="C00000"/>
            <w:szCs w:val="20"/>
          </w:rPr>
          <w:t>info@</w:t>
        </w:r>
        <w:r w:rsidR="00151638" w:rsidRPr="007B2461">
          <w:rPr>
            <w:rStyle w:val="a6"/>
            <w:rFonts w:cstheme="minorHAnsi"/>
            <w:color w:val="C00000"/>
            <w:szCs w:val="20"/>
            <w:lang w:val="en-US"/>
          </w:rPr>
          <w:t>galior</w:t>
        </w:r>
        <w:r w:rsidR="00151638" w:rsidRPr="007B2461">
          <w:rPr>
            <w:rStyle w:val="a6"/>
            <w:rFonts w:cstheme="minorHAnsi"/>
            <w:color w:val="C00000"/>
            <w:szCs w:val="20"/>
          </w:rPr>
          <w:t>.</w:t>
        </w:r>
        <w:r w:rsidR="00151638" w:rsidRPr="007B2461">
          <w:rPr>
            <w:rStyle w:val="a6"/>
            <w:rFonts w:cstheme="minorHAnsi"/>
            <w:color w:val="C00000"/>
            <w:szCs w:val="20"/>
            <w:lang w:val="en-US"/>
          </w:rPr>
          <w:t>com</w:t>
        </w:r>
      </w:hyperlink>
    </w:p>
    <w:p w:rsidR="00151638" w:rsidRPr="00151638" w:rsidRDefault="00151638" w:rsidP="00151638">
      <w:pPr>
        <w:jc w:val="center"/>
        <w:rPr>
          <w:rStyle w:val="a8"/>
          <w:b w:val="0"/>
        </w:rPr>
      </w:pPr>
    </w:p>
    <w:p w:rsidR="00151638" w:rsidRPr="00151638" w:rsidRDefault="00151638" w:rsidP="00151638">
      <w:pPr>
        <w:jc w:val="center"/>
        <w:rPr>
          <w:rStyle w:val="a8"/>
          <w:b w:val="0"/>
        </w:rPr>
      </w:pPr>
    </w:p>
    <w:p w:rsidR="00151638" w:rsidRPr="00CE06D2" w:rsidRDefault="00151638" w:rsidP="00151638">
      <w:pPr>
        <w:jc w:val="center"/>
        <w:rPr>
          <w:rStyle w:val="a8"/>
          <w:b w:val="0"/>
        </w:rPr>
      </w:pPr>
      <w:r w:rsidRPr="007B2461">
        <w:rPr>
          <w:rStyle w:val="a8"/>
          <w:b w:val="0"/>
        </w:rPr>
        <w:br/>
        <w:t> </w:t>
      </w:r>
      <w:r w:rsidR="00D515D8">
        <w:rPr>
          <w:rStyle w:val="30"/>
          <w:lang w:val="en-US"/>
        </w:rPr>
        <w:t>Phone numbers in Belarus</w:t>
      </w:r>
      <w:r w:rsidRPr="00B35A05">
        <w:rPr>
          <w:rStyle w:val="30"/>
        </w:rPr>
        <w:t xml:space="preserve">: </w:t>
      </w:r>
      <w:r w:rsidRPr="00B35A05">
        <w:rPr>
          <w:rStyle w:val="30"/>
        </w:rPr>
        <w:br/>
      </w:r>
    </w:p>
    <w:p w:rsidR="00055B73" w:rsidRDefault="00055B73" w:rsidP="00055B73">
      <w:pPr>
        <w:tabs>
          <w:tab w:val="left" w:pos="2977"/>
        </w:tabs>
        <w:ind w:left="3544"/>
        <w:rPr>
          <w:rStyle w:val="a8"/>
          <w:b w:val="0"/>
        </w:rPr>
      </w:pPr>
      <w:r>
        <w:rPr>
          <w:rStyle w:val="a8"/>
          <w:b w:val="0"/>
        </w:rPr>
        <w:t>+375 (</w:t>
      </w:r>
      <w:r>
        <w:rPr>
          <w:rStyle w:val="a8"/>
          <w:b w:val="0"/>
          <w:lang w:val="en-US"/>
        </w:rPr>
        <w:t>29</w:t>
      </w:r>
      <w:r>
        <w:rPr>
          <w:rStyle w:val="a8"/>
          <w:b w:val="0"/>
        </w:rPr>
        <w:t xml:space="preserve">) </w:t>
      </w:r>
      <w:r>
        <w:rPr>
          <w:rStyle w:val="a8"/>
          <w:b w:val="0"/>
          <w:lang w:val="en-US"/>
        </w:rPr>
        <w:t>794</w:t>
      </w:r>
      <w:r>
        <w:rPr>
          <w:rStyle w:val="a8"/>
          <w:b w:val="0"/>
        </w:rPr>
        <w:t>-</w:t>
      </w:r>
      <w:r>
        <w:rPr>
          <w:rStyle w:val="a8"/>
          <w:b w:val="0"/>
          <w:lang w:val="en-US"/>
        </w:rPr>
        <w:t>32</w:t>
      </w:r>
      <w:r>
        <w:rPr>
          <w:rStyle w:val="a8"/>
          <w:b w:val="0"/>
        </w:rPr>
        <w:t>-</w:t>
      </w:r>
      <w:r>
        <w:rPr>
          <w:rStyle w:val="a8"/>
          <w:b w:val="0"/>
          <w:lang w:val="en-US"/>
        </w:rPr>
        <w:t xml:space="preserve">49   </w:t>
      </w:r>
      <w:r>
        <w:rPr>
          <w:rStyle w:val="a8"/>
          <w:b w:val="0"/>
          <w:color w:val="7F7F7F" w:themeColor="text1" w:themeTint="80"/>
        </w:rPr>
        <w:t>(</w:t>
      </w:r>
      <w:r>
        <w:rPr>
          <w:rStyle w:val="a8"/>
          <w:b w:val="0"/>
          <w:color w:val="7F7F7F" w:themeColor="text1" w:themeTint="80"/>
          <w:lang w:val="en-US"/>
        </w:rPr>
        <w:t>MTS</w:t>
      </w:r>
      <w:r>
        <w:rPr>
          <w:rStyle w:val="a8"/>
          <w:b w:val="0"/>
          <w:color w:val="7F7F7F" w:themeColor="text1" w:themeTint="80"/>
        </w:rPr>
        <w:t>)</w:t>
      </w:r>
    </w:p>
    <w:p w:rsidR="00055B73" w:rsidRDefault="00055B73" w:rsidP="00055B73">
      <w:pPr>
        <w:tabs>
          <w:tab w:val="left" w:pos="3261"/>
        </w:tabs>
        <w:ind w:left="3544"/>
        <w:rPr>
          <w:rStyle w:val="a8"/>
          <w:b w:val="0"/>
        </w:rPr>
      </w:pPr>
      <w:r>
        <w:rPr>
          <w:rStyle w:val="a8"/>
          <w:b w:val="0"/>
        </w:rPr>
        <w:t xml:space="preserve">+375 (44) </w:t>
      </w:r>
      <w:r>
        <w:rPr>
          <w:rStyle w:val="a8"/>
          <w:b w:val="0"/>
          <w:lang w:val="en-US"/>
        </w:rPr>
        <w:t>4</w:t>
      </w:r>
      <w:r>
        <w:rPr>
          <w:rStyle w:val="a8"/>
          <w:b w:val="0"/>
        </w:rPr>
        <w:t xml:space="preserve">95-01-88 </w:t>
      </w:r>
      <w:r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color w:val="A6A6A6" w:themeColor="background1" w:themeShade="A6"/>
          <w:lang w:val="en-US"/>
        </w:rPr>
        <w:t xml:space="preserve"> </w:t>
      </w:r>
      <w:r>
        <w:rPr>
          <w:rStyle w:val="a8"/>
          <w:b w:val="0"/>
          <w:color w:val="7F7F7F" w:themeColor="text1" w:themeTint="80"/>
        </w:rPr>
        <w:t>(</w:t>
      </w:r>
      <w:r>
        <w:rPr>
          <w:rStyle w:val="a8"/>
          <w:b w:val="0"/>
          <w:color w:val="7F7F7F" w:themeColor="text1" w:themeTint="80"/>
          <w:lang w:val="en-US"/>
        </w:rPr>
        <w:t>Velcom</w:t>
      </w:r>
      <w:r>
        <w:rPr>
          <w:rStyle w:val="a8"/>
          <w:b w:val="0"/>
          <w:color w:val="7F7F7F" w:themeColor="text1" w:themeTint="80"/>
        </w:rPr>
        <w:t>)</w:t>
      </w:r>
    </w:p>
    <w:p w:rsidR="00CE06D2" w:rsidRPr="00CE06D2" w:rsidRDefault="00CE06D2" w:rsidP="00151638">
      <w:pPr>
        <w:jc w:val="center"/>
        <w:rPr>
          <w:rStyle w:val="a8"/>
          <w:b w:val="0"/>
        </w:rPr>
      </w:pPr>
    </w:p>
    <w:p w:rsidR="00151638" w:rsidRPr="006D2DB2" w:rsidRDefault="00151638" w:rsidP="008560D1">
      <w:pPr>
        <w:spacing w:before="0" w:after="0"/>
      </w:pPr>
    </w:p>
    <w:sectPr w:rsidR="00151638" w:rsidRPr="006D2DB2" w:rsidSect="00520451">
      <w:type w:val="continuous"/>
      <w:pgSz w:w="11906" w:h="16838"/>
      <w:pgMar w:top="2410" w:right="991" w:bottom="2552" w:left="1418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C8" w:rsidRDefault="006064C8" w:rsidP="00FE70D6">
      <w:pPr>
        <w:spacing w:before="0" w:after="0" w:line="240" w:lineRule="auto"/>
      </w:pPr>
      <w:r>
        <w:separator/>
      </w:r>
    </w:p>
  </w:endnote>
  <w:endnote w:type="continuationSeparator" w:id="0">
    <w:p w:rsidR="006064C8" w:rsidRDefault="006064C8" w:rsidP="00FE70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AD" w:rsidRDefault="009C54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A1" w:rsidRDefault="000130A1" w:rsidP="006064F7">
    <w:pPr>
      <w:tabs>
        <w:tab w:val="left" w:pos="7513"/>
      </w:tabs>
      <w:spacing w:before="0" w:after="0" w:line="240" w:lineRule="auto"/>
      <w:rPr>
        <w:rFonts w:cstheme="minorHAnsi"/>
        <w:b/>
        <w:color w:val="A6A6A6" w:themeColor="background1" w:themeShade="A6"/>
        <w:sz w:val="18"/>
        <w:szCs w:val="18"/>
        <w:lang w:val="en-US"/>
      </w:rPr>
    </w:pPr>
  </w:p>
  <w:tbl>
    <w:tblPr>
      <w:tblStyle w:val="a3"/>
      <w:tblW w:w="5000" w:type="pct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7378"/>
      <w:gridCol w:w="2125"/>
    </w:tblGrid>
    <w:tr w:rsidR="006D2DB2" w:rsidRPr="00D515D8" w:rsidTr="006D2DB2">
      <w:trPr>
        <w:trHeight w:val="839"/>
      </w:trPr>
      <w:tc>
        <w:tcPr>
          <w:tcW w:w="7891" w:type="dxa"/>
          <w:noWrap/>
          <w:tcMar>
            <w:top w:w="284" w:type="dxa"/>
            <w:left w:w="0" w:type="dxa"/>
            <w:right w:w="0" w:type="dxa"/>
          </w:tcMar>
        </w:tcPr>
        <w:p w:rsidR="006D2DB2" w:rsidRPr="00D515D8" w:rsidRDefault="00D515D8" w:rsidP="00F0423C">
          <w:pPr>
            <w:tabs>
              <w:tab w:val="left" w:pos="7513"/>
            </w:tabs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</w:pPr>
          <w:r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Web design Studio</w:t>
          </w:r>
          <w:r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 xml:space="preserve"> </w:t>
          </w:r>
          <w:r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Galior</w:t>
          </w:r>
          <w:r w:rsidR="006D2DB2"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®</w:t>
          </w:r>
          <w:r w:rsidR="006D2DB2"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ab/>
          </w:r>
          <w:hyperlink r:id="rId1" w:history="1">
            <w:r w:rsidR="006D2DB2" w:rsidRPr="00D515D8">
              <w:rPr>
                <w:rStyle w:val="a6"/>
                <w:rFonts w:cstheme="minorHAnsi"/>
                <w:b/>
                <w:color w:val="A6A6A6" w:themeColor="background1" w:themeShade="A6"/>
                <w:sz w:val="18"/>
                <w:szCs w:val="18"/>
                <w:lang w:val="en-US"/>
              </w:rPr>
              <w:br/>
            </w:r>
          </w:hyperlink>
          <w:r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Phone number</w:t>
          </w:r>
          <w:bookmarkStart w:id="0" w:name="_GoBack"/>
          <w:bookmarkEnd w:id="0"/>
          <w:r w:rsidR="00055B73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: +375 (29) 7-94-32-49</w:t>
          </w:r>
          <w:r w:rsidR="006D2DB2"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br/>
          </w:r>
          <w:r w:rsidR="006D2DB2"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E</w:t>
          </w:r>
          <w:r w:rsidR="006D2DB2"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-</w:t>
          </w:r>
          <w:r w:rsidR="006D2DB2" w:rsidRPr="003B4D46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>mai</w:t>
          </w:r>
          <w:r w:rsidR="006D2DB2" w:rsidRPr="00D515D8">
            <w:rPr>
              <w:rFonts w:cstheme="minorHAnsi"/>
              <w:color w:val="A6A6A6" w:themeColor="background1" w:themeShade="A6"/>
              <w:sz w:val="18"/>
              <w:szCs w:val="18"/>
              <w:lang w:val="en-US"/>
            </w:rPr>
            <w:t xml:space="preserve">l: </w:t>
          </w:r>
          <w:hyperlink r:id="rId2" w:history="1">
            <w:r w:rsidR="006D2DB2" w:rsidRPr="00D515D8"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  <w:lang w:val="en-US"/>
              </w:rPr>
              <w:t>info@galior.com</w:t>
            </w:r>
          </w:hyperlink>
        </w:p>
      </w:tc>
      <w:tc>
        <w:tcPr>
          <w:tcW w:w="2272" w:type="dxa"/>
          <w:noWrap/>
          <w:tcMar>
            <w:top w:w="284" w:type="dxa"/>
            <w:left w:w="0" w:type="dxa"/>
            <w:right w:w="0" w:type="dxa"/>
          </w:tcMar>
        </w:tcPr>
        <w:p w:rsidR="006D2DB2" w:rsidRPr="00D515D8" w:rsidRDefault="006064C8" w:rsidP="00F9054C">
          <w:pPr>
            <w:tabs>
              <w:tab w:val="left" w:pos="7513"/>
            </w:tabs>
            <w:jc w:val="right"/>
            <w:rPr>
              <w:color w:val="A6A6A6" w:themeColor="background1" w:themeShade="A6"/>
              <w:sz w:val="18"/>
              <w:szCs w:val="18"/>
              <w:lang w:val="en-US"/>
            </w:rPr>
          </w:pPr>
          <w:hyperlink r:id="rId3" w:history="1">
            <w:r w:rsidR="006D2DB2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www</w:t>
            </w:r>
            <w:r w:rsidR="006D2DB2" w:rsidRPr="00D515D8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.</w:t>
            </w:r>
            <w:r w:rsidR="006D2DB2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galior</w:t>
            </w:r>
            <w:r w:rsidR="006D2DB2" w:rsidRPr="00D515D8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.</w:t>
            </w:r>
            <w:r w:rsidR="006D2DB2" w:rsidRPr="00094B92">
              <w:rPr>
                <w:rStyle w:val="a6"/>
                <w:b/>
                <w:color w:val="595959" w:themeColor="text1" w:themeTint="A6"/>
                <w:sz w:val="18"/>
                <w:szCs w:val="18"/>
                <w:u w:val="none"/>
                <w:lang w:val="en-US"/>
              </w:rPr>
              <w:t>com</w:t>
            </w:r>
          </w:hyperlink>
        </w:p>
      </w:tc>
    </w:tr>
  </w:tbl>
  <w:p w:rsidR="006D2DB2" w:rsidRPr="006D2DB2" w:rsidRDefault="006D2DB2" w:rsidP="006064F7">
    <w:pPr>
      <w:tabs>
        <w:tab w:val="left" w:pos="7513"/>
      </w:tabs>
      <w:spacing w:before="0" w:after="0" w:line="240" w:lineRule="auto"/>
      <w:rPr>
        <w:color w:val="7F7F7F" w:themeColor="text1" w:themeTint="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13"/>
      <w:gridCol w:w="1574"/>
    </w:tblGrid>
    <w:tr w:rsidR="007F09AD" w:rsidRPr="007F09AD" w:rsidTr="00C777C8">
      <w:trPr>
        <w:trHeight w:val="839"/>
      </w:trPr>
      <w:tc>
        <w:tcPr>
          <w:tcW w:w="7797" w:type="dxa"/>
          <w:noWrap/>
          <w:tcMar>
            <w:top w:w="284" w:type="dxa"/>
            <w:left w:w="0" w:type="dxa"/>
            <w:right w:w="0" w:type="dxa"/>
          </w:tcMar>
        </w:tcPr>
        <w:p w:rsidR="006064F7" w:rsidRPr="007F09AD" w:rsidRDefault="006064F7" w:rsidP="00C777C8">
          <w:pPr>
            <w:tabs>
              <w:tab w:val="left" w:pos="7513"/>
            </w:tabs>
            <w:spacing w:line="240" w:lineRule="auto"/>
            <w:rPr>
              <w:rFonts w:cstheme="minorHAnsi"/>
              <w:b/>
              <w:color w:val="A6A6A6" w:themeColor="background1" w:themeShade="A6"/>
              <w:sz w:val="18"/>
              <w:szCs w:val="18"/>
            </w:rPr>
          </w:pP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Студия веб-дизайна Галиор®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ab/>
          </w:r>
          <w:hyperlink r:id="rId1" w:history="1">
            <w:r w:rsidRPr="007F09AD">
              <w:rPr>
                <w:rStyle w:val="a6"/>
                <w:rFonts w:cstheme="minorHAnsi"/>
                <w:b/>
                <w:color w:val="A6A6A6" w:themeColor="background1" w:themeShade="A6"/>
                <w:sz w:val="18"/>
                <w:szCs w:val="18"/>
              </w:rPr>
              <w:br/>
            </w:r>
          </w:hyperlink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>ИП Садовский Дмитрий Валерьевич    УНП 291002239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="00C777C8" w:rsidRPr="007F09AD">
            <w:rPr>
              <w:rFonts w:cstheme="minorHAnsi"/>
              <w:b/>
              <w:color w:val="A6A6A6" w:themeColor="background1" w:themeShade="A6"/>
              <w:sz w:val="18"/>
              <w:szCs w:val="18"/>
            </w:rPr>
            <w:t>Телефоны:</w:t>
          </w:r>
          <w:r w:rsidR="00C777C8"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+375 (29) 7-94-32-49, +375 (162) 21-47-27</w:t>
          </w:r>
          <w:r w:rsidR="00C777C8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   </w:t>
          </w:r>
          <w:r w:rsidR="00C777C8" w:rsidRPr="00C777C8">
            <w:rPr>
              <w:rFonts w:cstheme="minorHAnsi"/>
              <w:color w:val="A6A6A6" w:themeColor="background1" w:themeShade="A6"/>
              <w:sz w:val="18"/>
              <w:szCs w:val="18"/>
            </w:rPr>
            <w:t>Беларусь, г. Брест ул. Советская</w:t>
          </w:r>
          <w:r w:rsidR="00C777C8">
            <w:rPr>
              <w:rFonts w:cstheme="minorHAnsi"/>
              <w:color w:val="A6A6A6" w:themeColor="background1" w:themeShade="A6"/>
              <w:sz w:val="18"/>
              <w:szCs w:val="18"/>
            </w:rPr>
            <w:t>,</w:t>
          </w:r>
          <w:r w:rsidR="00C777C8" w:rsidRPr="00C777C8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 80 оф. 11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br/>
          </w:r>
          <w:r w:rsidRPr="007F09AD">
            <w:rPr>
              <w:rFonts w:cstheme="minorHAnsi"/>
              <w:b/>
              <w:color w:val="A6A6A6" w:themeColor="background1" w:themeShade="A6"/>
              <w:sz w:val="18"/>
              <w:szCs w:val="18"/>
              <w:lang w:val="en-US"/>
            </w:rPr>
            <w:t>E</w:t>
          </w:r>
          <w:r w:rsidRPr="007F09AD">
            <w:rPr>
              <w:rFonts w:cstheme="minorHAnsi"/>
              <w:b/>
              <w:color w:val="A6A6A6" w:themeColor="background1" w:themeShade="A6"/>
              <w:sz w:val="18"/>
              <w:szCs w:val="18"/>
            </w:rPr>
            <w:t>-</w:t>
          </w:r>
          <w:r w:rsidRPr="007F09AD">
            <w:rPr>
              <w:rFonts w:cstheme="minorHAnsi"/>
              <w:b/>
              <w:color w:val="A6A6A6" w:themeColor="background1" w:themeShade="A6"/>
              <w:sz w:val="18"/>
              <w:szCs w:val="18"/>
              <w:lang w:val="en-US"/>
            </w:rPr>
            <w:t>mai</w:t>
          </w:r>
          <w:r w:rsidRPr="007F09AD">
            <w:rPr>
              <w:rFonts w:cstheme="minorHAnsi"/>
              <w:color w:val="A6A6A6" w:themeColor="background1" w:themeShade="A6"/>
              <w:sz w:val="18"/>
              <w:szCs w:val="18"/>
            </w:rPr>
            <w:t xml:space="preserve">l: </w:t>
          </w:r>
          <w:hyperlink r:id="rId2" w:history="1">
            <w:r w:rsidRPr="007F09AD"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</w:rPr>
              <w:t>info@galior.com</w:t>
            </w:r>
          </w:hyperlink>
        </w:p>
      </w:tc>
      <w:tc>
        <w:tcPr>
          <w:tcW w:w="1558" w:type="dxa"/>
          <w:noWrap/>
          <w:tcMar>
            <w:top w:w="284" w:type="dxa"/>
            <w:left w:w="0" w:type="dxa"/>
            <w:right w:w="0" w:type="dxa"/>
          </w:tcMar>
        </w:tcPr>
        <w:p w:rsidR="006064F7" w:rsidRPr="00C777C8" w:rsidRDefault="006064C8" w:rsidP="009323F2">
          <w:pPr>
            <w:tabs>
              <w:tab w:val="left" w:pos="7513"/>
            </w:tabs>
            <w:spacing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hyperlink r:id="rId3" w:history="1"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www</w:t>
            </w:r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</w:rPr>
              <w:t>.</w:t>
            </w:r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galior</w:t>
            </w:r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</w:rPr>
              <w:t>.</w:t>
            </w:r>
            <w:r w:rsidR="006064F7" w:rsidRPr="007F09AD">
              <w:rPr>
                <w:rStyle w:val="a6"/>
                <w:b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com</w:t>
            </w:r>
          </w:hyperlink>
        </w:p>
      </w:tc>
    </w:tr>
  </w:tbl>
  <w:p w:rsidR="000130A1" w:rsidRPr="00C777C8" w:rsidRDefault="000130A1" w:rsidP="00D27989">
    <w:pPr>
      <w:pStyle w:val="ab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C8" w:rsidRDefault="006064C8" w:rsidP="00FE70D6">
      <w:pPr>
        <w:spacing w:before="0" w:after="0" w:line="240" w:lineRule="auto"/>
      </w:pPr>
      <w:r>
        <w:separator/>
      </w:r>
    </w:p>
  </w:footnote>
  <w:footnote w:type="continuationSeparator" w:id="0">
    <w:p w:rsidR="006064C8" w:rsidRDefault="006064C8" w:rsidP="00FE70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AD" w:rsidRDefault="009C54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5000" w:type="pct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17"/>
      <w:gridCol w:w="2724"/>
      <w:gridCol w:w="3072"/>
    </w:tblGrid>
    <w:tr w:rsidR="006D2DB2" w:rsidTr="006D2DB2">
      <w:tc>
        <w:tcPr>
          <w:tcW w:w="3936" w:type="dxa"/>
          <w:vAlign w:val="center"/>
        </w:tcPr>
        <w:p w:rsidR="006D2DB2" w:rsidRPr="00BD4F1C" w:rsidRDefault="006D2DB2" w:rsidP="00F9054C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0D73C4E8" wp14:editId="2D55B1C1">
                <wp:extent cx="2294626" cy="535208"/>
                <wp:effectExtent l="0" t="0" r="0" b="0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509" cy="53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dxa"/>
          <w:vAlign w:val="center"/>
        </w:tcPr>
        <w:p w:rsidR="00D515D8" w:rsidRPr="00D515D8" w:rsidRDefault="00D515D8" w:rsidP="00D515D8">
          <w:pPr>
            <w:ind w:left="175"/>
            <w:rPr>
              <w:lang w:val="en-US"/>
            </w:rPr>
          </w:pPr>
          <w:r>
            <w:rPr>
              <w:lang w:val="en-US"/>
            </w:rPr>
            <w:t>Development, maintenance and propagation of sites</w:t>
          </w:r>
        </w:p>
      </w:tc>
      <w:tc>
        <w:tcPr>
          <w:tcW w:w="3395" w:type="dxa"/>
          <w:vAlign w:val="center"/>
        </w:tcPr>
        <w:p w:rsidR="006D2DB2" w:rsidRPr="00094B92" w:rsidRDefault="006064C8" w:rsidP="00F9054C">
          <w:pPr>
            <w:jc w:val="right"/>
            <w:rPr>
              <w:rStyle w:val="a6"/>
              <w:b/>
              <w:u w:val="none"/>
              <w:lang w:val="en-US"/>
            </w:rPr>
          </w:pPr>
          <w:hyperlink r:id="rId3" w:history="1">
            <w:r w:rsidR="006D2DB2" w:rsidRPr="00094B92">
              <w:rPr>
                <w:rStyle w:val="a6"/>
                <w:b/>
                <w:color w:val="7F7F7F" w:themeColor="text1" w:themeTint="80"/>
                <w:u w:val="none"/>
                <w:lang w:val="en-US"/>
              </w:rPr>
              <w:t>www.galior.com</w:t>
            </w:r>
          </w:hyperlink>
        </w:p>
      </w:tc>
    </w:tr>
  </w:tbl>
  <w:p w:rsidR="006D2DB2" w:rsidRDefault="006D2DB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509"/>
    </w:tblGrid>
    <w:tr w:rsidR="00BD4F1C" w:rsidTr="00067819">
      <w:tc>
        <w:tcPr>
          <w:tcW w:w="6062" w:type="dxa"/>
          <w:vAlign w:val="center"/>
        </w:tcPr>
        <w:p w:rsidR="00BD4F1C" w:rsidRPr="00BD4F1C" w:rsidRDefault="00BD4F1C" w:rsidP="00067819">
          <w:pPr>
            <w:rPr>
              <w:lang w:val="en-US"/>
            </w:rPr>
          </w:pPr>
        </w:p>
      </w:tc>
      <w:tc>
        <w:tcPr>
          <w:tcW w:w="3509" w:type="dxa"/>
          <w:vAlign w:val="center"/>
        </w:tcPr>
        <w:p w:rsidR="00BD4F1C" w:rsidRPr="00094B92" w:rsidRDefault="00BD4F1C" w:rsidP="00067819">
          <w:pPr>
            <w:jc w:val="right"/>
            <w:rPr>
              <w:rStyle w:val="a6"/>
              <w:b/>
              <w:u w:val="none"/>
              <w:lang w:val="en-US"/>
            </w:rPr>
          </w:pPr>
        </w:p>
      </w:tc>
    </w:tr>
  </w:tbl>
  <w:p w:rsidR="00BD4F1C" w:rsidRDefault="00BD4F1C">
    <w:pPr>
      <w:pStyle w:val="a9"/>
    </w:pPr>
  </w:p>
  <w:p w:rsidR="00111FEB" w:rsidRPr="00111FEB" w:rsidRDefault="00111F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8EB"/>
    <w:multiLevelType w:val="multilevel"/>
    <w:tmpl w:val="DDFEF5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CB3243"/>
    <w:multiLevelType w:val="hybridMultilevel"/>
    <w:tmpl w:val="3D2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61E2"/>
    <w:multiLevelType w:val="hybridMultilevel"/>
    <w:tmpl w:val="A95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B9A"/>
    <w:multiLevelType w:val="multilevel"/>
    <w:tmpl w:val="A74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D66FB"/>
    <w:multiLevelType w:val="hybridMultilevel"/>
    <w:tmpl w:val="00C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5486E"/>
    <w:multiLevelType w:val="multilevel"/>
    <w:tmpl w:val="ECD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02CBE"/>
    <w:multiLevelType w:val="hybridMultilevel"/>
    <w:tmpl w:val="426804E6"/>
    <w:lvl w:ilvl="0" w:tplc="E95050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2476"/>
    <w:multiLevelType w:val="hybridMultilevel"/>
    <w:tmpl w:val="FD1C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08CB"/>
    <w:multiLevelType w:val="hybridMultilevel"/>
    <w:tmpl w:val="0AE4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6"/>
    <w:rsid w:val="000130A1"/>
    <w:rsid w:val="00013799"/>
    <w:rsid w:val="000366B3"/>
    <w:rsid w:val="00040331"/>
    <w:rsid w:val="000440FC"/>
    <w:rsid w:val="00055B73"/>
    <w:rsid w:val="00060B1C"/>
    <w:rsid w:val="000620F7"/>
    <w:rsid w:val="00094B92"/>
    <w:rsid w:val="00095139"/>
    <w:rsid w:val="000A3FFB"/>
    <w:rsid w:val="000D5A93"/>
    <w:rsid w:val="000E2ABC"/>
    <w:rsid w:val="00111FEB"/>
    <w:rsid w:val="001128DF"/>
    <w:rsid w:val="00151638"/>
    <w:rsid w:val="0016124A"/>
    <w:rsid w:val="00173CDF"/>
    <w:rsid w:val="00184AFA"/>
    <w:rsid w:val="00193C43"/>
    <w:rsid w:val="001A3956"/>
    <w:rsid w:val="001A4852"/>
    <w:rsid w:val="001A5F31"/>
    <w:rsid w:val="001C6860"/>
    <w:rsid w:val="001E3483"/>
    <w:rsid w:val="001E43DA"/>
    <w:rsid w:val="00212449"/>
    <w:rsid w:val="002163C3"/>
    <w:rsid w:val="00232EDB"/>
    <w:rsid w:val="002507A0"/>
    <w:rsid w:val="002569C8"/>
    <w:rsid w:val="002748BD"/>
    <w:rsid w:val="00284E62"/>
    <w:rsid w:val="00287963"/>
    <w:rsid w:val="002A3D2B"/>
    <w:rsid w:val="002B06D7"/>
    <w:rsid w:val="002C102D"/>
    <w:rsid w:val="002E4C79"/>
    <w:rsid w:val="00315338"/>
    <w:rsid w:val="00325AE8"/>
    <w:rsid w:val="003266A1"/>
    <w:rsid w:val="00332749"/>
    <w:rsid w:val="00353E13"/>
    <w:rsid w:val="00356CF7"/>
    <w:rsid w:val="00373640"/>
    <w:rsid w:val="00373CFC"/>
    <w:rsid w:val="0037646A"/>
    <w:rsid w:val="0038350C"/>
    <w:rsid w:val="003C1391"/>
    <w:rsid w:val="003D2AFC"/>
    <w:rsid w:val="003E65B6"/>
    <w:rsid w:val="00404219"/>
    <w:rsid w:val="00406361"/>
    <w:rsid w:val="004124F6"/>
    <w:rsid w:val="00431D45"/>
    <w:rsid w:val="00455959"/>
    <w:rsid w:val="00460817"/>
    <w:rsid w:val="004619B8"/>
    <w:rsid w:val="00472182"/>
    <w:rsid w:val="00480983"/>
    <w:rsid w:val="004E28BD"/>
    <w:rsid w:val="004F0967"/>
    <w:rsid w:val="004F4593"/>
    <w:rsid w:val="0050352C"/>
    <w:rsid w:val="0050373F"/>
    <w:rsid w:val="00511644"/>
    <w:rsid w:val="00520451"/>
    <w:rsid w:val="0052358F"/>
    <w:rsid w:val="00540D64"/>
    <w:rsid w:val="0054541B"/>
    <w:rsid w:val="00550486"/>
    <w:rsid w:val="00570935"/>
    <w:rsid w:val="00570A6E"/>
    <w:rsid w:val="00582FDF"/>
    <w:rsid w:val="005C4D2D"/>
    <w:rsid w:val="006064C8"/>
    <w:rsid w:val="006064F7"/>
    <w:rsid w:val="00613CC7"/>
    <w:rsid w:val="0063272D"/>
    <w:rsid w:val="00633EA5"/>
    <w:rsid w:val="006414A9"/>
    <w:rsid w:val="00641980"/>
    <w:rsid w:val="00644DC2"/>
    <w:rsid w:val="006621D9"/>
    <w:rsid w:val="00664B40"/>
    <w:rsid w:val="00670F60"/>
    <w:rsid w:val="00675BA4"/>
    <w:rsid w:val="00690CCD"/>
    <w:rsid w:val="006C63C9"/>
    <w:rsid w:val="006C7A7D"/>
    <w:rsid w:val="006D2DB2"/>
    <w:rsid w:val="006E1F33"/>
    <w:rsid w:val="00700497"/>
    <w:rsid w:val="00717E63"/>
    <w:rsid w:val="00720D22"/>
    <w:rsid w:val="007253EA"/>
    <w:rsid w:val="00747714"/>
    <w:rsid w:val="007520F5"/>
    <w:rsid w:val="00760FCB"/>
    <w:rsid w:val="0077255D"/>
    <w:rsid w:val="007825B2"/>
    <w:rsid w:val="007A5E95"/>
    <w:rsid w:val="007E29F6"/>
    <w:rsid w:val="007E6918"/>
    <w:rsid w:val="007F09AD"/>
    <w:rsid w:val="008067B0"/>
    <w:rsid w:val="00817456"/>
    <w:rsid w:val="0083014C"/>
    <w:rsid w:val="00840E08"/>
    <w:rsid w:val="00846D2D"/>
    <w:rsid w:val="00850606"/>
    <w:rsid w:val="008518C1"/>
    <w:rsid w:val="008560D1"/>
    <w:rsid w:val="0085690D"/>
    <w:rsid w:val="00865B6A"/>
    <w:rsid w:val="00872B45"/>
    <w:rsid w:val="008D1A8A"/>
    <w:rsid w:val="008E0FC0"/>
    <w:rsid w:val="009150DE"/>
    <w:rsid w:val="009254A7"/>
    <w:rsid w:val="00930242"/>
    <w:rsid w:val="0093185D"/>
    <w:rsid w:val="009459E8"/>
    <w:rsid w:val="0095641D"/>
    <w:rsid w:val="00957BAB"/>
    <w:rsid w:val="009746BE"/>
    <w:rsid w:val="00974C8D"/>
    <w:rsid w:val="009B3BBD"/>
    <w:rsid w:val="009C54AD"/>
    <w:rsid w:val="009D2D87"/>
    <w:rsid w:val="009D3724"/>
    <w:rsid w:val="009D3CFE"/>
    <w:rsid w:val="009F7425"/>
    <w:rsid w:val="00A06CF7"/>
    <w:rsid w:val="00A20DCD"/>
    <w:rsid w:val="00A2310E"/>
    <w:rsid w:val="00A464C0"/>
    <w:rsid w:val="00A53208"/>
    <w:rsid w:val="00A54386"/>
    <w:rsid w:val="00A57478"/>
    <w:rsid w:val="00A610EF"/>
    <w:rsid w:val="00A704A8"/>
    <w:rsid w:val="00AA4832"/>
    <w:rsid w:val="00AA57C9"/>
    <w:rsid w:val="00AB7718"/>
    <w:rsid w:val="00AF5056"/>
    <w:rsid w:val="00AF6D8F"/>
    <w:rsid w:val="00B00947"/>
    <w:rsid w:val="00B177AE"/>
    <w:rsid w:val="00B224CF"/>
    <w:rsid w:val="00B26652"/>
    <w:rsid w:val="00B36721"/>
    <w:rsid w:val="00B407FE"/>
    <w:rsid w:val="00B74721"/>
    <w:rsid w:val="00B86DC0"/>
    <w:rsid w:val="00B91B57"/>
    <w:rsid w:val="00B928DA"/>
    <w:rsid w:val="00B94E51"/>
    <w:rsid w:val="00B96C75"/>
    <w:rsid w:val="00BA66EA"/>
    <w:rsid w:val="00BB24F8"/>
    <w:rsid w:val="00BC3774"/>
    <w:rsid w:val="00BD4F1C"/>
    <w:rsid w:val="00BE1BF7"/>
    <w:rsid w:val="00C02D0F"/>
    <w:rsid w:val="00C05446"/>
    <w:rsid w:val="00C123A4"/>
    <w:rsid w:val="00C15292"/>
    <w:rsid w:val="00C2585C"/>
    <w:rsid w:val="00C30699"/>
    <w:rsid w:val="00C35806"/>
    <w:rsid w:val="00C479BD"/>
    <w:rsid w:val="00C616AF"/>
    <w:rsid w:val="00C75267"/>
    <w:rsid w:val="00C777C8"/>
    <w:rsid w:val="00C87034"/>
    <w:rsid w:val="00CB1A5C"/>
    <w:rsid w:val="00CB251C"/>
    <w:rsid w:val="00CC595F"/>
    <w:rsid w:val="00CD7CA9"/>
    <w:rsid w:val="00CE06D2"/>
    <w:rsid w:val="00CF0D26"/>
    <w:rsid w:val="00CF33F8"/>
    <w:rsid w:val="00CF690B"/>
    <w:rsid w:val="00D02E9A"/>
    <w:rsid w:val="00D14D12"/>
    <w:rsid w:val="00D17D34"/>
    <w:rsid w:val="00D27989"/>
    <w:rsid w:val="00D3128C"/>
    <w:rsid w:val="00D515D8"/>
    <w:rsid w:val="00D5617D"/>
    <w:rsid w:val="00D665E7"/>
    <w:rsid w:val="00D91A7B"/>
    <w:rsid w:val="00D964CE"/>
    <w:rsid w:val="00D97DBC"/>
    <w:rsid w:val="00DA0A92"/>
    <w:rsid w:val="00DA391D"/>
    <w:rsid w:val="00DB5352"/>
    <w:rsid w:val="00DC192C"/>
    <w:rsid w:val="00DE6F9C"/>
    <w:rsid w:val="00DF0E49"/>
    <w:rsid w:val="00DF17BF"/>
    <w:rsid w:val="00DF70DF"/>
    <w:rsid w:val="00E000DF"/>
    <w:rsid w:val="00E54997"/>
    <w:rsid w:val="00E727B3"/>
    <w:rsid w:val="00E801EF"/>
    <w:rsid w:val="00EB1F19"/>
    <w:rsid w:val="00EB3E21"/>
    <w:rsid w:val="00EE446F"/>
    <w:rsid w:val="00F015F1"/>
    <w:rsid w:val="00F0423C"/>
    <w:rsid w:val="00F176C2"/>
    <w:rsid w:val="00F24491"/>
    <w:rsid w:val="00F25FAE"/>
    <w:rsid w:val="00F4278D"/>
    <w:rsid w:val="00F60AFA"/>
    <w:rsid w:val="00FD002C"/>
    <w:rsid w:val="00FE70D6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7A372-420A-46CE-9129-671859BB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40"/>
    <w:pPr>
      <w:spacing w:before="120" w:after="120" w:line="264" w:lineRule="auto"/>
    </w:pPr>
    <w:rPr>
      <w:color w:val="000000" w:themeColor="text1"/>
      <w:sz w:val="20"/>
    </w:rPr>
  </w:style>
  <w:style w:type="paragraph" w:styleId="1">
    <w:name w:val="heading 1"/>
    <w:basedOn w:val="a"/>
    <w:next w:val="a"/>
    <w:link w:val="10"/>
    <w:uiPriority w:val="9"/>
    <w:qFormat/>
    <w:rsid w:val="00BD4F1C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bCs/>
      <w:color w:val="0D0D0D" w:themeColor="text1" w:themeTint="F2"/>
      <w:sz w:val="6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B40"/>
    <w:pPr>
      <w:keepNext/>
      <w:keepLines/>
      <w:spacing w:before="72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056"/>
    <w:pPr>
      <w:keepNext/>
      <w:keepLines/>
      <w:spacing w:before="360" w:after="0"/>
      <w:outlineLvl w:val="2"/>
    </w:pPr>
    <w:rPr>
      <w:rFonts w:eastAsiaTheme="majorEastAsia" w:cstheme="majorBidi"/>
      <w:b/>
      <w:bCs/>
      <w:sz w:val="30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2A3D2B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4"/>
    <w:next w:val="a"/>
    <w:link w:val="50"/>
    <w:uiPriority w:val="9"/>
    <w:unhideWhenUsed/>
    <w:qFormat/>
    <w:rsid w:val="001E43DA"/>
    <w:pPr>
      <w:spacing w:after="8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E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E63"/>
    <w:rPr>
      <w:rFonts w:ascii="Tahoma" w:hAnsi="Tahoma" w:cs="Tahoma"/>
      <w:color w:val="595959" w:themeColor="text1" w:themeTint="A6"/>
      <w:sz w:val="16"/>
      <w:szCs w:val="16"/>
    </w:rPr>
  </w:style>
  <w:style w:type="character" w:styleId="a6">
    <w:name w:val="Hyperlink"/>
    <w:basedOn w:val="a0"/>
    <w:uiPriority w:val="99"/>
    <w:unhideWhenUsed/>
    <w:rsid w:val="00717E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F1C"/>
    <w:rPr>
      <w:rFonts w:eastAsiaTheme="majorEastAsia" w:cstheme="majorBidi"/>
      <w:b/>
      <w:bCs/>
      <w:color w:val="0D0D0D" w:themeColor="text1" w:themeTint="F2"/>
      <w:sz w:val="60"/>
      <w:szCs w:val="28"/>
    </w:rPr>
  </w:style>
  <w:style w:type="paragraph" w:styleId="a7">
    <w:name w:val="Normal (Web)"/>
    <w:basedOn w:val="a"/>
    <w:uiPriority w:val="99"/>
    <w:semiHidden/>
    <w:unhideWhenUsed/>
    <w:rsid w:val="00FE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70D6"/>
    <w:rPr>
      <w:b/>
      <w:bCs/>
    </w:rPr>
  </w:style>
  <w:style w:type="character" w:customStyle="1" w:styleId="apple-converted-space">
    <w:name w:val="apple-converted-space"/>
    <w:basedOn w:val="a0"/>
    <w:rsid w:val="00FE70D6"/>
  </w:style>
  <w:style w:type="paragraph" w:styleId="a9">
    <w:name w:val="header"/>
    <w:basedOn w:val="a"/>
    <w:link w:val="aa"/>
    <w:uiPriority w:val="99"/>
    <w:unhideWhenUsed/>
    <w:rsid w:val="00FE70D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0D6"/>
    <w:rPr>
      <w:color w:val="404040" w:themeColor="text1" w:themeTint="BF"/>
      <w:sz w:val="26"/>
    </w:rPr>
  </w:style>
  <w:style w:type="paragraph" w:styleId="ab">
    <w:name w:val="footer"/>
    <w:basedOn w:val="a"/>
    <w:link w:val="ac"/>
    <w:uiPriority w:val="99"/>
    <w:unhideWhenUsed/>
    <w:rsid w:val="00FE70D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0D6"/>
    <w:rPr>
      <w:color w:val="404040" w:themeColor="text1" w:themeTint="BF"/>
      <w:sz w:val="26"/>
    </w:rPr>
  </w:style>
  <w:style w:type="character" w:customStyle="1" w:styleId="20">
    <w:name w:val="Заголовок 2 Знак"/>
    <w:basedOn w:val="a0"/>
    <w:link w:val="2"/>
    <w:uiPriority w:val="9"/>
    <w:rsid w:val="00664B40"/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ad">
    <w:name w:val="No Spacing"/>
    <w:uiPriority w:val="1"/>
    <w:qFormat/>
    <w:rsid w:val="00BD4F1C"/>
    <w:pPr>
      <w:spacing w:after="0" w:line="240" w:lineRule="auto"/>
    </w:pPr>
    <w:rPr>
      <w:color w:val="595959" w:themeColor="text1" w:themeTint="A6"/>
      <w:sz w:val="26"/>
    </w:rPr>
  </w:style>
  <w:style w:type="character" w:customStyle="1" w:styleId="hint">
    <w:name w:val="hint"/>
    <w:basedOn w:val="a0"/>
    <w:rsid w:val="00BD4F1C"/>
  </w:style>
  <w:style w:type="paragraph" w:styleId="ae">
    <w:name w:val="List Paragraph"/>
    <w:basedOn w:val="a"/>
    <w:uiPriority w:val="34"/>
    <w:qFormat/>
    <w:rsid w:val="00BD4F1C"/>
    <w:pPr>
      <w:ind w:left="720"/>
      <w:contextualSpacing/>
    </w:pPr>
  </w:style>
  <w:style w:type="paragraph" w:styleId="af">
    <w:name w:val="footnote text"/>
    <w:basedOn w:val="a"/>
    <w:link w:val="af0"/>
    <w:semiHidden/>
    <w:unhideWhenUsed/>
    <w:rsid w:val="0077255D"/>
    <w:pPr>
      <w:spacing w:before="0" w:after="0" w:line="240" w:lineRule="auto"/>
    </w:pPr>
    <w:rPr>
      <w:szCs w:val="20"/>
    </w:rPr>
  </w:style>
  <w:style w:type="character" w:customStyle="1" w:styleId="af0">
    <w:name w:val="Текст сноски Знак"/>
    <w:basedOn w:val="a0"/>
    <w:link w:val="af"/>
    <w:semiHidden/>
    <w:rsid w:val="0077255D"/>
    <w:rPr>
      <w:color w:val="595959" w:themeColor="text1" w:themeTint="A6"/>
      <w:sz w:val="20"/>
      <w:szCs w:val="20"/>
    </w:rPr>
  </w:style>
  <w:style w:type="character" w:styleId="af1">
    <w:name w:val="footnote reference"/>
    <w:basedOn w:val="a0"/>
    <w:semiHidden/>
    <w:unhideWhenUsed/>
    <w:rsid w:val="0077255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F5056"/>
    <w:rPr>
      <w:rFonts w:eastAsiaTheme="majorEastAsia" w:cstheme="majorBidi"/>
      <w:b/>
      <w:bCs/>
      <w:color w:val="000000" w:themeColor="text1"/>
      <w:sz w:val="30"/>
    </w:rPr>
  </w:style>
  <w:style w:type="character" w:customStyle="1" w:styleId="40">
    <w:name w:val="Заголовок 4 Знак"/>
    <w:basedOn w:val="a0"/>
    <w:link w:val="4"/>
    <w:uiPriority w:val="9"/>
    <w:rsid w:val="002A3D2B"/>
    <w:rPr>
      <w:rFonts w:eastAsiaTheme="majorEastAsia" w:cstheme="majorBidi"/>
      <w:b/>
      <w:bCs/>
      <w:iCs/>
      <w:color w:val="000000" w:themeColor="text1"/>
      <w:sz w:val="26"/>
    </w:rPr>
  </w:style>
  <w:style w:type="paragraph" w:styleId="af2">
    <w:name w:val="Title"/>
    <w:basedOn w:val="a"/>
    <w:link w:val="af3"/>
    <w:qFormat/>
    <w:rsid w:val="003E65B6"/>
    <w:pPr>
      <w:tabs>
        <w:tab w:val="left" w:pos="540"/>
      </w:tabs>
      <w:spacing w:before="0" w:after="0" w:line="240" w:lineRule="auto"/>
      <w:jc w:val="center"/>
    </w:pPr>
    <w:rPr>
      <w:rFonts w:ascii="Verdana" w:eastAsia="Times New Roman" w:hAnsi="Verdana" w:cs="Arial"/>
      <w:b/>
      <w:caps/>
      <w:color w:val="auto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3E65B6"/>
    <w:rPr>
      <w:rFonts w:ascii="Verdana" w:eastAsia="Times New Roman" w:hAnsi="Verdana" w:cs="Arial"/>
      <w:b/>
      <w:caps/>
      <w:sz w:val="28"/>
      <w:szCs w:val="28"/>
      <w:lang w:eastAsia="ru-RU"/>
    </w:rPr>
  </w:style>
  <w:style w:type="paragraph" w:styleId="af4">
    <w:name w:val="Body Text"/>
    <w:basedOn w:val="a"/>
    <w:link w:val="af5"/>
    <w:semiHidden/>
    <w:unhideWhenUsed/>
    <w:rsid w:val="003E65B6"/>
    <w:pPr>
      <w:widowControl w:val="0"/>
      <w:autoSpaceDE w:val="0"/>
      <w:autoSpaceDN w:val="0"/>
      <w:adjustRightInd w:val="0"/>
      <w:spacing w:before="0" w:after="0" w:line="240" w:lineRule="auto"/>
    </w:pPr>
    <w:rPr>
      <w:rFonts w:ascii="Verdana" w:eastAsia="Times New Roman" w:hAnsi="Verdana" w:cs="Times New Roman"/>
      <w:b/>
      <w:color w:val="auto"/>
      <w:sz w:val="18"/>
      <w:szCs w:val="1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3E65B6"/>
    <w:rPr>
      <w:rFonts w:ascii="Verdana" w:eastAsia="Times New Roman" w:hAnsi="Verdana" w:cs="Times New Roman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3DA"/>
    <w:rPr>
      <w:rFonts w:eastAsiaTheme="majorEastAsia" w:cstheme="majorBidi"/>
      <w:b/>
      <w:bCs/>
      <w:iCs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galior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alio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alior.com" TargetMode="External"/><Relationship Id="rId2" Type="http://schemas.openxmlformats.org/officeDocument/2006/relationships/hyperlink" Target="mailto:info@galior.com" TargetMode="External"/><Relationship Id="rId1" Type="http://schemas.openxmlformats.org/officeDocument/2006/relationships/hyperlink" Target="http://www.galio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hyperlink" Target="mailto:info@galior.com" TargetMode="External"/><Relationship Id="rId1" Type="http://schemas.openxmlformats.org/officeDocument/2006/relationships/hyperlink" Target="http://www.galior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alio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!Web-design\GALIOR.COM\!site_source\brand\blank_galio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8C6F-C067-446E-8F7D-657E3D5B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blank_galior</Template>
  <TotalTime>524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58</cp:revision>
  <cp:lastPrinted>2015-04-11T11:16:00Z</cp:lastPrinted>
  <dcterms:created xsi:type="dcterms:W3CDTF">2015-05-14T14:09:00Z</dcterms:created>
  <dcterms:modified xsi:type="dcterms:W3CDTF">2017-05-29T18:44:00Z</dcterms:modified>
</cp:coreProperties>
</file>